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0B" w:rsidRPr="002F35EA" w:rsidRDefault="000A7FA3" w:rsidP="00AE6A96">
      <w:pPr>
        <w:spacing w:beforeLines="200" w:before="480" w:line="480" w:lineRule="exact"/>
        <w:jc w:val="center"/>
        <w:rPr>
          <w:rFonts w:eastAsia="標楷體" w:cs="Times New Roman"/>
          <w:b/>
          <w:color w:val="auto"/>
          <w:sz w:val="32"/>
          <w:szCs w:val="32"/>
        </w:rPr>
      </w:pPr>
      <w:r w:rsidRPr="002F35EA">
        <w:rPr>
          <w:rFonts w:eastAsia="標楷體" w:cs="Times New Roman" w:hint="eastAsia"/>
          <w:b/>
          <w:color w:val="auto"/>
          <w:sz w:val="32"/>
          <w:szCs w:val="32"/>
        </w:rPr>
        <w:t>109</w:t>
      </w:r>
      <w:r w:rsidR="00405C0B" w:rsidRPr="002F35EA">
        <w:rPr>
          <w:rFonts w:eastAsia="標楷體" w:cs="Times New Roman"/>
          <w:b/>
          <w:color w:val="auto"/>
          <w:sz w:val="32"/>
          <w:szCs w:val="32"/>
        </w:rPr>
        <w:t>年</w:t>
      </w:r>
      <w:r w:rsidR="00405C0B" w:rsidRPr="002F35EA">
        <w:rPr>
          <w:rFonts w:eastAsia="標楷體" w:cs="Times New Roman"/>
          <w:b/>
          <w:color w:val="auto"/>
          <w:sz w:val="32"/>
          <w:szCs w:val="32"/>
        </w:rPr>
        <w:t>AI on Chip</w:t>
      </w:r>
      <w:r w:rsidR="00405C0B" w:rsidRPr="002F35EA">
        <w:rPr>
          <w:rFonts w:eastAsia="標楷體" w:cs="Times New Roman"/>
          <w:b/>
          <w:color w:val="auto"/>
          <w:sz w:val="32"/>
          <w:szCs w:val="32"/>
        </w:rPr>
        <w:t>產業推動計畫</w:t>
      </w:r>
    </w:p>
    <w:p w:rsidR="003427CF" w:rsidRPr="002F35EA" w:rsidRDefault="00B36372" w:rsidP="00AE6A96">
      <w:pPr>
        <w:spacing w:line="520" w:lineRule="exact"/>
        <w:jc w:val="center"/>
        <w:rPr>
          <w:rFonts w:eastAsia="標楷體" w:cs="Times New Roman"/>
          <w:b/>
          <w:bCs/>
          <w:color w:val="auto"/>
          <w:sz w:val="36"/>
          <w:szCs w:val="36"/>
        </w:rPr>
      </w:pPr>
      <w:r w:rsidRPr="002F35EA">
        <w:rPr>
          <w:rFonts w:eastAsia="標楷體" w:cs="Times New Roman"/>
          <w:b/>
          <w:color w:val="auto"/>
          <w:sz w:val="36"/>
          <w:szCs w:val="36"/>
        </w:rPr>
        <w:t>人工智慧</w:t>
      </w:r>
      <w:r w:rsidRPr="002F35EA">
        <w:rPr>
          <w:rFonts w:eastAsia="標楷體" w:cs="Times New Roman"/>
          <w:b/>
          <w:color w:val="auto"/>
          <w:sz w:val="36"/>
          <w:szCs w:val="36"/>
        </w:rPr>
        <w:t>(AI)</w:t>
      </w:r>
      <w:r w:rsidRPr="002F35EA">
        <w:rPr>
          <w:rFonts w:eastAsia="標楷體" w:cs="Times New Roman"/>
          <w:b/>
          <w:color w:val="auto"/>
          <w:sz w:val="36"/>
          <w:szCs w:val="36"/>
        </w:rPr>
        <w:t>晶片</w:t>
      </w:r>
      <w:r w:rsidR="00A808E3" w:rsidRPr="002F35EA">
        <w:rPr>
          <w:rFonts w:eastAsia="標楷體" w:cs="Times New Roman"/>
          <w:b/>
          <w:color w:val="auto"/>
          <w:sz w:val="36"/>
          <w:szCs w:val="36"/>
        </w:rPr>
        <w:t>發展與應用趨勢</w:t>
      </w:r>
      <w:r w:rsidR="00B822FD" w:rsidRPr="002F35EA">
        <w:rPr>
          <w:rFonts w:eastAsia="標楷體" w:cs="Times New Roman"/>
          <w:b/>
          <w:color w:val="auto"/>
          <w:sz w:val="36"/>
          <w:szCs w:val="36"/>
        </w:rPr>
        <w:t>國際論壇</w:t>
      </w:r>
    </w:p>
    <w:p w:rsidR="003427CF" w:rsidRPr="000A7FA3" w:rsidRDefault="00E46FB1" w:rsidP="00AE6A96">
      <w:pPr>
        <w:spacing w:line="520" w:lineRule="exact"/>
        <w:jc w:val="center"/>
        <w:rPr>
          <w:rFonts w:eastAsia="標楷體" w:cs="Times New Roman"/>
          <w:b/>
          <w:bCs/>
          <w:color w:val="auto"/>
          <w:sz w:val="36"/>
          <w:szCs w:val="36"/>
          <w:lang w:val="zh-TW"/>
        </w:rPr>
      </w:pPr>
      <w:r w:rsidRPr="000A7FA3">
        <w:rPr>
          <w:rFonts w:eastAsia="標楷體" w:cs="Times New Roman"/>
          <w:b/>
          <w:color w:val="auto"/>
          <w:sz w:val="36"/>
          <w:szCs w:val="36"/>
          <w:lang w:val="zh-TW"/>
        </w:rPr>
        <w:t>【</w:t>
      </w:r>
      <w:r w:rsidR="00E967D5">
        <w:rPr>
          <w:rFonts w:eastAsia="標楷體" w:cs="Times New Roman" w:hint="eastAsia"/>
          <w:b/>
          <w:color w:val="auto"/>
          <w:sz w:val="36"/>
          <w:szCs w:val="36"/>
          <w:lang w:val="zh-TW"/>
        </w:rPr>
        <w:t>廠商</w:t>
      </w:r>
      <w:r w:rsidRPr="000A7FA3">
        <w:rPr>
          <w:rFonts w:eastAsia="標楷體" w:cs="Times New Roman"/>
          <w:b/>
          <w:color w:val="auto"/>
          <w:sz w:val="36"/>
          <w:szCs w:val="36"/>
          <w:lang w:val="zh-TW"/>
        </w:rPr>
        <w:t>邀請函】</w:t>
      </w:r>
    </w:p>
    <w:p w:rsidR="003427CF" w:rsidRPr="00BF7898" w:rsidRDefault="00E46FB1" w:rsidP="007050E0">
      <w:pPr>
        <w:spacing w:before="360" w:line="360" w:lineRule="exact"/>
        <w:ind w:leftChars="118" w:left="283" w:firstLineChars="50" w:firstLine="140"/>
        <w:jc w:val="both"/>
        <w:rPr>
          <w:rFonts w:eastAsia="標楷體" w:cs="Times New Roman"/>
          <w:sz w:val="28"/>
          <w:szCs w:val="28"/>
          <w:lang w:val="zh-TW"/>
        </w:rPr>
      </w:pPr>
      <w:r w:rsidRPr="00BF7898">
        <w:rPr>
          <w:rFonts w:eastAsia="標楷體" w:cs="Times New Roman"/>
          <w:sz w:val="28"/>
          <w:szCs w:val="28"/>
          <w:lang w:val="zh-TW"/>
        </w:rPr>
        <w:t>您好：</w:t>
      </w:r>
    </w:p>
    <w:p w:rsidR="003427CF" w:rsidRPr="00BF7898" w:rsidRDefault="008B2BA8" w:rsidP="007050E0">
      <w:pPr>
        <w:spacing w:before="180" w:line="400" w:lineRule="exact"/>
        <w:ind w:leftChars="177" w:left="425" w:rightChars="223" w:right="535" w:firstLine="426"/>
        <w:jc w:val="both"/>
        <w:rPr>
          <w:rFonts w:eastAsia="標楷體" w:cs="Times New Roman"/>
          <w:sz w:val="28"/>
          <w:szCs w:val="28"/>
          <w:lang w:val="zh-TW"/>
        </w:rPr>
      </w:pPr>
      <w:r w:rsidRPr="00BF7898">
        <w:rPr>
          <w:rFonts w:eastAsia="標楷體" w:cs="Times New Roman"/>
          <w:sz w:val="28"/>
          <w:szCs w:val="28"/>
          <w:lang w:val="zh-TW"/>
        </w:rPr>
        <w:t>人工智慧新浪潮</w:t>
      </w:r>
      <w:r w:rsidR="00D81792" w:rsidRPr="00BF7898">
        <w:rPr>
          <w:rFonts w:eastAsia="標楷體" w:cs="Times New Roman"/>
          <w:sz w:val="28"/>
          <w:szCs w:val="28"/>
          <w:lang w:val="zh-TW"/>
        </w:rPr>
        <w:t>席捲全球，帶動</w:t>
      </w:r>
      <w:r w:rsidR="008E7349" w:rsidRPr="00BF7898">
        <w:rPr>
          <w:rFonts w:eastAsia="標楷體" w:cs="Times New Roman"/>
          <w:sz w:val="28"/>
          <w:szCs w:val="28"/>
          <w:lang w:val="zh-TW"/>
        </w:rPr>
        <w:t>智慧</w:t>
      </w:r>
      <w:r w:rsidR="00F0181A" w:rsidRPr="00BF7898">
        <w:rPr>
          <w:rFonts w:eastAsia="標楷體" w:cs="Times New Roman"/>
          <w:sz w:val="28"/>
          <w:szCs w:val="28"/>
          <w:lang w:val="zh-TW"/>
        </w:rPr>
        <w:t>汽車</w:t>
      </w:r>
      <w:r w:rsidR="008E7349" w:rsidRPr="00BF7898">
        <w:rPr>
          <w:rFonts w:eastAsia="標楷體" w:cs="Times New Roman"/>
          <w:sz w:val="28"/>
          <w:szCs w:val="28"/>
          <w:lang w:val="zh-TW"/>
        </w:rPr>
        <w:t>、智慧製造、</w:t>
      </w:r>
      <w:r w:rsidR="00F0181A" w:rsidRPr="009368AF">
        <w:rPr>
          <w:rFonts w:eastAsia="標楷體" w:cs="Times New Roman"/>
          <w:sz w:val="28"/>
          <w:szCs w:val="28"/>
          <w:lang w:val="zh-TW"/>
        </w:rPr>
        <w:t>智慧</w:t>
      </w:r>
      <w:r w:rsidR="009368AF" w:rsidRPr="009368AF">
        <w:rPr>
          <w:rFonts w:eastAsia="標楷體" w:cs="Times New Roman" w:hint="eastAsia"/>
          <w:sz w:val="28"/>
          <w:szCs w:val="28"/>
          <w:lang w:val="zh-TW"/>
        </w:rPr>
        <w:t>機器人</w:t>
      </w:r>
      <w:r w:rsidR="00170918" w:rsidRPr="00BF7898">
        <w:rPr>
          <w:rFonts w:eastAsia="標楷體" w:cs="Times New Roman"/>
          <w:sz w:val="28"/>
          <w:szCs w:val="28"/>
          <w:lang w:val="zh-TW"/>
        </w:rPr>
        <w:t>等新興</w:t>
      </w:r>
      <w:r w:rsidR="008E7349" w:rsidRPr="00BF7898">
        <w:rPr>
          <w:rFonts w:eastAsia="標楷體" w:cs="Times New Roman"/>
          <w:sz w:val="28"/>
          <w:szCs w:val="28"/>
          <w:lang w:val="zh-TW"/>
        </w:rPr>
        <w:t>應用，</w:t>
      </w:r>
      <w:r w:rsidR="008E7349" w:rsidRPr="00BF7898">
        <w:rPr>
          <w:rFonts w:eastAsia="標楷體" w:cs="Times New Roman"/>
          <w:sz w:val="28"/>
          <w:szCs w:val="28"/>
          <w:lang w:val="zh-TW"/>
        </w:rPr>
        <w:t>AI</w:t>
      </w:r>
      <w:r w:rsidR="002D2031" w:rsidRPr="00BF7898">
        <w:rPr>
          <w:rFonts w:eastAsia="標楷體" w:cs="Times New Roman"/>
          <w:sz w:val="28"/>
          <w:szCs w:val="28"/>
          <w:lang w:val="zh-TW"/>
        </w:rPr>
        <w:t>晶片</w:t>
      </w:r>
      <w:r w:rsidR="00170918" w:rsidRPr="00BF7898">
        <w:rPr>
          <w:rFonts w:eastAsia="標楷體" w:cs="Times New Roman"/>
          <w:sz w:val="28"/>
          <w:szCs w:val="28"/>
          <w:lang w:val="zh-TW"/>
        </w:rPr>
        <w:t>將</w:t>
      </w:r>
      <w:r w:rsidR="002D2031" w:rsidRPr="00BF7898">
        <w:rPr>
          <w:rFonts w:eastAsia="標楷體" w:cs="Times New Roman"/>
          <w:sz w:val="28"/>
          <w:szCs w:val="28"/>
          <w:lang w:val="zh-TW"/>
        </w:rPr>
        <w:t>扮演核心</w:t>
      </w:r>
      <w:r w:rsidR="008E7349" w:rsidRPr="00BF7898">
        <w:rPr>
          <w:rFonts w:eastAsia="標楷體" w:cs="Times New Roman"/>
          <w:sz w:val="28"/>
          <w:szCs w:val="28"/>
          <w:lang w:val="zh-TW"/>
        </w:rPr>
        <w:t>角色。</w:t>
      </w:r>
      <w:r w:rsidR="00E46FB1" w:rsidRPr="00BF7898">
        <w:rPr>
          <w:rFonts w:eastAsia="標楷體" w:cs="Times New Roman"/>
          <w:sz w:val="28"/>
          <w:szCs w:val="28"/>
          <w:lang w:val="zh-TW"/>
        </w:rPr>
        <w:t>根據</w:t>
      </w:r>
      <w:r w:rsidR="0037357C" w:rsidRPr="00BF7898">
        <w:rPr>
          <w:rFonts w:eastAsia="標楷體" w:cs="Times New Roman"/>
          <w:sz w:val="28"/>
          <w:szCs w:val="28"/>
          <w:lang w:val="zh-TW"/>
        </w:rPr>
        <w:t>國際市場研究機構</w:t>
      </w:r>
      <w:r w:rsidR="0037357C" w:rsidRPr="00BF7898">
        <w:rPr>
          <w:rFonts w:eastAsia="標楷體" w:cs="Times New Roman"/>
          <w:sz w:val="28"/>
          <w:szCs w:val="28"/>
          <w:lang w:val="zh-TW"/>
        </w:rPr>
        <w:t>Global Market Insights</w:t>
      </w:r>
      <w:r w:rsidR="00020205" w:rsidRPr="00BF7898">
        <w:rPr>
          <w:rFonts w:eastAsia="標楷體" w:cs="Times New Roman"/>
          <w:sz w:val="28"/>
          <w:szCs w:val="28"/>
          <w:lang w:val="zh-TW"/>
        </w:rPr>
        <w:t>報告</w:t>
      </w:r>
      <w:r w:rsidR="00E46FB1" w:rsidRPr="00BF7898">
        <w:rPr>
          <w:rFonts w:eastAsia="標楷體" w:cs="Times New Roman"/>
          <w:sz w:val="28"/>
          <w:szCs w:val="28"/>
          <w:lang w:val="zh-TW"/>
        </w:rPr>
        <w:t>，全球</w:t>
      </w:r>
      <w:r w:rsidR="00766A19" w:rsidRPr="00BF7898">
        <w:rPr>
          <w:rFonts w:eastAsia="標楷體" w:cs="Times New Roman"/>
          <w:sz w:val="28"/>
          <w:szCs w:val="28"/>
          <w:lang w:val="zh-TW"/>
        </w:rPr>
        <w:t>AI</w:t>
      </w:r>
      <w:r w:rsidR="00766A19" w:rsidRPr="00BF7898">
        <w:rPr>
          <w:rFonts w:eastAsia="標楷體" w:cs="Times New Roman"/>
          <w:sz w:val="28"/>
          <w:szCs w:val="28"/>
          <w:lang w:val="zh-TW"/>
        </w:rPr>
        <w:t>晶片市場規模</w:t>
      </w:r>
      <w:r w:rsidR="0080472F" w:rsidRPr="00BF7898">
        <w:rPr>
          <w:rFonts w:eastAsia="標楷體" w:cs="Times New Roman"/>
          <w:sz w:val="28"/>
          <w:szCs w:val="28"/>
          <w:lang w:val="zh-TW"/>
        </w:rPr>
        <w:t>正</w:t>
      </w:r>
      <w:r w:rsidR="00766A19" w:rsidRPr="00BF7898">
        <w:rPr>
          <w:rFonts w:eastAsia="標楷體" w:cs="Times New Roman"/>
          <w:sz w:val="28"/>
          <w:szCs w:val="28"/>
          <w:lang w:val="zh-TW"/>
        </w:rPr>
        <w:t>急速成長，預計</w:t>
      </w:r>
      <w:r w:rsidR="002360BF">
        <w:rPr>
          <w:rFonts w:eastAsia="標楷體" w:cs="Times New Roman" w:hint="eastAsia"/>
          <w:sz w:val="28"/>
          <w:szCs w:val="28"/>
          <w:lang w:val="zh-TW"/>
        </w:rPr>
        <w:t>於</w:t>
      </w:r>
      <w:r w:rsidR="00766A19" w:rsidRPr="00BF7898">
        <w:rPr>
          <w:rFonts w:eastAsia="標楷體" w:cs="Times New Roman"/>
          <w:sz w:val="28"/>
          <w:szCs w:val="28"/>
          <w:lang w:val="zh-TW"/>
        </w:rPr>
        <w:t>202</w:t>
      </w:r>
      <w:r w:rsidR="00020205" w:rsidRPr="00BF7898">
        <w:rPr>
          <w:rFonts w:eastAsia="標楷體" w:cs="Times New Roman"/>
          <w:sz w:val="28"/>
          <w:szCs w:val="28"/>
          <w:lang w:val="zh-TW"/>
        </w:rPr>
        <w:t>6</w:t>
      </w:r>
      <w:r w:rsidR="00766A19" w:rsidRPr="00BF7898">
        <w:rPr>
          <w:rFonts w:eastAsia="標楷體" w:cs="Times New Roman"/>
          <w:sz w:val="28"/>
          <w:szCs w:val="28"/>
          <w:lang w:val="zh-TW"/>
        </w:rPr>
        <w:t>年</w:t>
      </w:r>
      <w:r w:rsidR="002360BF" w:rsidRPr="00BF7898">
        <w:rPr>
          <w:rFonts w:eastAsia="標楷體" w:cs="Times New Roman"/>
          <w:sz w:val="28"/>
          <w:szCs w:val="28"/>
          <w:lang w:val="zh-TW"/>
        </w:rPr>
        <w:t>，</w:t>
      </w:r>
      <w:r w:rsidR="00766A19" w:rsidRPr="00BF7898">
        <w:rPr>
          <w:rFonts w:eastAsia="標楷體" w:cs="Times New Roman"/>
          <w:sz w:val="28"/>
          <w:szCs w:val="28"/>
          <w:lang w:val="zh-TW"/>
        </w:rPr>
        <w:t>從</w:t>
      </w:r>
      <w:r w:rsidR="00766A19" w:rsidRPr="00BF7898">
        <w:rPr>
          <w:rFonts w:eastAsia="標楷體" w:cs="Times New Roman"/>
          <w:sz w:val="28"/>
          <w:szCs w:val="28"/>
          <w:lang w:val="zh-TW"/>
        </w:rPr>
        <w:t>2019</w:t>
      </w:r>
      <w:r w:rsidR="00766A19" w:rsidRPr="00BF7898">
        <w:rPr>
          <w:rFonts w:eastAsia="標楷體" w:cs="Times New Roman"/>
          <w:sz w:val="28"/>
          <w:szCs w:val="28"/>
          <w:lang w:val="zh-TW"/>
        </w:rPr>
        <w:t>年的</w:t>
      </w:r>
      <w:r w:rsidR="00020205" w:rsidRPr="00BF7898">
        <w:rPr>
          <w:rFonts w:eastAsia="標楷體" w:cs="Times New Roman"/>
          <w:sz w:val="28"/>
          <w:szCs w:val="28"/>
          <w:lang w:val="zh-TW"/>
        </w:rPr>
        <w:t>80</w:t>
      </w:r>
      <w:r w:rsidR="00766A19" w:rsidRPr="00BF7898">
        <w:rPr>
          <w:rFonts w:eastAsia="標楷體" w:cs="Times New Roman"/>
          <w:sz w:val="28"/>
          <w:szCs w:val="28"/>
          <w:lang w:val="zh-TW"/>
        </w:rPr>
        <w:t>億美元成長至</w:t>
      </w:r>
      <w:r w:rsidR="00020205" w:rsidRPr="00BF7898">
        <w:rPr>
          <w:rFonts w:eastAsia="標楷體" w:cs="Times New Roman"/>
          <w:sz w:val="28"/>
          <w:szCs w:val="28"/>
          <w:lang w:val="zh-TW"/>
        </w:rPr>
        <w:t>700</w:t>
      </w:r>
      <w:r w:rsidR="00766A19" w:rsidRPr="00BF7898">
        <w:rPr>
          <w:rFonts w:eastAsia="標楷體" w:cs="Times New Roman"/>
          <w:sz w:val="28"/>
          <w:szCs w:val="28"/>
          <w:lang w:val="zh-TW"/>
        </w:rPr>
        <w:t>億美</w:t>
      </w:r>
      <w:r w:rsidR="00020205" w:rsidRPr="00BF7898">
        <w:rPr>
          <w:rFonts w:eastAsia="標楷體" w:cs="Times New Roman"/>
          <w:sz w:val="28"/>
          <w:szCs w:val="28"/>
          <w:lang w:val="zh-TW"/>
        </w:rPr>
        <w:t>元，複合年增長率（</w:t>
      </w:r>
      <w:r w:rsidR="00020205" w:rsidRPr="00BF7898">
        <w:rPr>
          <w:rFonts w:eastAsia="標楷體" w:cs="Times New Roman"/>
          <w:sz w:val="28"/>
          <w:szCs w:val="28"/>
          <w:lang w:val="zh-TW"/>
        </w:rPr>
        <w:t>CAGR</w:t>
      </w:r>
      <w:r w:rsidR="00020205" w:rsidRPr="00BF7898">
        <w:rPr>
          <w:rFonts w:eastAsia="標楷體" w:cs="Times New Roman"/>
          <w:sz w:val="28"/>
          <w:szCs w:val="28"/>
          <w:lang w:val="zh-TW"/>
        </w:rPr>
        <w:t>）</w:t>
      </w:r>
      <w:r w:rsidR="008A669C" w:rsidRPr="00BF7898">
        <w:rPr>
          <w:rFonts w:eastAsia="標楷體" w:cs="Times New Roman"/>
          <w:sz w:val="28"/>
          <w:szCs w:val="28"/>
          <w:lang w:val="zh-TW"/>
        </w:rPr>
        <w:t>高</w:t>
      </w:r>
      <w:r w:rsidR="00020205" w:rsidRPr="00BF7898">
        <w:rPr>
          <w:rFonts w:eastAsia="標楷體" w:cs="Times New Roman"/>
          <w:sz w:val="28"/>
          <w:szCs w:val="28"/>
          <w:lang w:val="zh-TW"/>
        </w:rPr>
        <w:t>達</w:t>
      </w:r>
      <w:r w:rsidR="00020205" w:rsidRPr="00BF7898">
        <w:rPr>
          <w:rFonts w:eastAsia="標楷體" w:cs="Times New Roman"/>
          <w:sz w:val="28"/>
          <w:szCs w:val="28"/>
          <w:lang w:val="zh-TW"/>
        </w:rPr>
        <w:t xml:space="preserve">35% </w:t>
      </w:r>
      <w:r w:rsidR="008A669C" w:rsidRPr="00BF7898">
        <w:rPr>
          <w:rFonts w:eastAsia="標楷體" w:cs="Times New Roman"/>
          <w:sz w:val="28"/>
          <w:szCs w:val="28"/>
          <w:lang w:val="zh-TW"/>
        </w:rPr>
        <w:t>。</w:t>
      </w:r>
      <w:r w:rsidR="00F05ADE" w:rsidRPr="00BF7898">
        <w:rPr>
          <w:rFonts w:eastAsia="標楷體" w:cs="Times New Roman"/>
          <w:sz w:val="28"/>
          <w:szCs w:val="28"/>
          <w:lang w:val="zh-TW"/>
        </w:rPr>
        <w:t>全球</w:t>
      </w:r>
      <w:r w:rsidR="008A669C" w:rsidRPr="00BF7898">
        <w:rPr>
          <w:rFonts w:eastAsia="標楷體" w:cs="Times New Roman"/>
          <w:sz w:val="28"/>
          <w:szCs w:val="28"/>
          <w:lang w:val="zh-TW"/>
        </w:rPr>
        <w:t>業者競相投</w:t>
      </w:r>
      <w:r w:rsidR="00F0181A" w:rsidRPr="00BF7898">
        <w:rPr>
          <w:rFonts w:eastAsia="標楷體" w:cs="Times New Roman"/>
          <w:sz w:val="28"/>
          <w:szCs w:val="28"/>
          <w:lang w:val="zh-TW"/>
        </w:rPr>
        <w:t>入</w:t>
      </w:r>
      <w:r w:rsidR="008A669C" w:rsidRPr="00BF7898">
        <w:rPr>
          <w:rFonts w:eastAsia="標楷體" w:cs="Times New Roman"/>
          <w:sz w:val="28"/>
          <w:szCs w:val="28"/>
          <w:lang w:val="zh-TW"/>
        </w:rPr>
        <w:t>AI</w:t>
      </w:r>
      <w:r w:rsidR="008A669C" w:rsidRPr="00BF7898">
        <w:rPr>
          <w:rFonts w:eastAsia="標楷體" w:cs="Times New Roman"/>
          <w:sz w:val="28"/>
          <w:szCs w:val="28"/>
          <w:lang w:val="zh-TW"/>
        </w:rPr>
        <w:t>晶片開發並展開布局，</w:t>
      </w:r>
      <w:bookmarkStart w:id="0" w:name="_GoBack"/>
      <w:bookmarkEnd w:id="0"/>
      <w:r w:rsidR="008E7349" w:rsidRPr="00BF7898">
        <w:rPr>
          <w:rFonts w:eastAsia="標楷體" w:cs="Times New Roman"/>
          <w:sz w:val="28"/>
          <w:szCs w:val="28"/>
          <w:lang w:val="zh-TW"/>
        </w:rPr>
        <w:t>以期贏得</w:t>
      </w:r>
      <w:r w:rsidR="00E46FB1" w:rsidRPr="00BF7898">
        <w:rPr>
          <w:rFonts w:eastAsia="標楷體" w:cs="Times New Roman"/>
          <w:sz w:val="28"/>
          <w:szCs w:val="28"/>
          <w:lang w:val="zh-TW"/>
        </w:rPr>
        <w:t>藍海商機。</w:t>
      </w:r>
    </w:p>
    <w:p w:rsidR="00443677" w:rsidRDefault="00E46FB1" w:rsidP="007050E0">
      <w:pPr>
        <w:spacing w:before="180" w:line="400" w:lineRule="exact"/>
        <w:ind w:leftChars="177" w:left="425" w:rightChars="164" w:right="394" w:firstLine="426"/>
        <w:jc w:val="both"/>
        <w:rPr>
          <w:rFonts w:eastAsia="標楷體" w:cs="Times New Roman"/>
          <w:color w:val="auto"/>
          <w:sz w:val="28"/>
          <w:szCs w:val="28"/>
          <w:lang w:val="zh-TW"/>
        </w:rPr>
      </w:pPr>
      <w:r w:rsidRPr="00BF7898">
        <w:rPr>
          <w:rFonts w:eastAsia="標楷體" w:cs="Times New Roman"/>
          <w:color w:val="auto"/>
          <w:sz w:val="28"/>
          <w:szCs w:val="28"/>
          <w:lang w:val="zh-TW"/>
        </w:rPr>
        <w:t>有鑑於此，</w:t>
      </w:r>
      <w:r w:rsidR="000A7FA3">
        <w:rPr>
          <w:rFonts w:eastAsia="標楷體" w:cs="Times New Roman" w:hint="eastAsia"/>
          <w:color w:val="auto"/>
          <w:sz w:val="28"/>
          <w:szCs w:val="28"/>
          <w:lang w:val="zh-TW"/>
        </w:rPr>
        <w:t>經濟部工業局</w:t>
      </w:r>
      <w:r w:rsidR="000A7FA3" w:rsidRPr="00BF7898">
        <w:rPr>
          <w:rFonts w:eastAsia="標楷體" w:cs="Times New Roman"/>
          <w:color w:val="auto"/>
          <w:sz w:val="28"/>
          <w:szCs w:val="28"/>
          <w:lang w:val="zh-TW"/>
        </w:rPr>
        <w:t>智慧電子產業</w:t>
      </w:r>
      <w:r w:rsidR="000A7FA3">
        <w:rPr>
          <w:rFonts w:eastAsia="標楷體" w:cs="Times New Roman" w:hint="eastAsia"/>
          <w:color w:val="auto"/>
          <w:sz w:val="28"/>
          <w:szCs w:val="28"/>
          <w:lang w:val="zh-TW"/>
        </w:rPr>
        <w:t>計畫</w:t>
      </w:r>
      <w:r w:rsidR="000A7FA3" w:rsidRPr="00BF7898">
        <w:rPr>
          <w:rFonts w:eastAsia="標楷體" w:cs="Times New Roman"/>
          <w:color w:val="auto"/>
          <w:sz w:val="28"/>
          <w:szCs w:val="28"/>
          <w:lang w:val="zh-TW"/>
        </w:rPr>
        <w:t>推動辦公室（</w:t>
      </w:r>
      <w:r w:rsidR="000A7FA3" w:rsidRPr="00BF7898">
        <w:rPr>
          <w:rFonts w:eastAsia="標楷體" w:cs="Times New Roman"/>
          <w:color w:val="auto"/>
          <w:sz w:val="28"/>
          <w:szCs w:val="28"/>
        </w:rPr>
        <w:t>SIPO</w:t>
      </w:r>
      <w:r w:rsidR="000A7FA3" w:rsidRPr="00BF7898">
        <w:rPr>
          <w:rFonts w:eastAsia="標楷體" w:cs="Times New Roman"/>
          <w:color w:val="auto"/>
          <w:sz w:val="28"/>
          <w:szCs w:val="28"/>
          <w:lang w:val="zh-TW"/>
        </w:rPr>
        <w:t>）</w:t>
      </w:r>
      <w:r w:rsidRPr="00BF7898">
        <w:rPr>
          <w:rFonts w:eastAsia="標楷體" w:cs="Times New Roman"/>
          <w:color w:val="auto"/>
          <w:sz w:val="28"/>
          <w:szCs w:val="28"/>
          <w:lang w:val="zh-TW"/>
        </w:rPr>
        <w:t>擬於</w:t>
      </w:r>
      <w:r w:rsidR="000A7FA3" w:rsidRPr="000A7FA3">
        <w:rPr>
          <w:rFonts w:eastAsia="標楷體" w:cs="Times New Roman" w:hint="eastAsia"/>
          <w:b/>
          <w:color w:val="auto"/>
          <w:sz w:val="28"/>
          <w:szCs w:val="28"/>
        </w:rPr>
        <w:t>109</w:t>
      </w:r>
      <w:r w:rsidRPr="000A7FA3">
        <w:rPr>
          <w:rFonts w:eastAsia="標楷體" w:cs="Times New Roman"/>
          <w:b/>
          <w:color w:val="auto"/>
          <w:sz w:val="28"/>
          <w:szCs w:val="28"/>
          <w:lang w:val="zh-TW"/>
        </w:rPr>
        <w:t>年</w:t>
      </w:r>
      <w:r w:rsidR="00F0181A" w:rsidRPr="000A7FA3">
        <w:rPr>
          <w:rFonts w:eastAsia="標楷體" w:cs="Times New Roman"/>
          <w:b/>
          <w:color w:val="auto"/>
          <w:sz w:val="28"/>
          <w:szCs w:val="28"/>
        </w:rPr>
        <w:t>8</w:t>
      </w:r>
      <w:r w:rsidRPr="000A7FA3">
        <w:rPr>
          <w:rFonts w:eastAsia="標楷體" w:cs="Times New Roman"/>
          <w:b/>
          <w:color w:val="auto"/>
          <w:sz w:val="28"/>
          <w:szCs w:val="28"/>
          <w:lang w:val="zh-TW"/>
        </w:rPr>
        <w:t>月</w:t>
      </w:r>
      <w:r w:rsidR="00F0181A" w:rsidRPr="000A7FA3">
        <w:rPr>
          <w:rFonts w:eastAsia="標楷體" w:cs="Times New Roman"/>
          <w:b/>
          <w:color w:val="auto"/>
          <w:sz w:val="28"/>
          <w:szCs w:val="28"/>
        </w:rPr>
        <w:t>5</w:t>
      </w:r>
      <w:r w:rsidR="00F0181A" w:rsidRPr="000A7FA3">
        <w:rPr>
          <w:rFonts w:eastAsia="標楷體" w:cs="Times New Roman"/>
          <w:b/>
          <w:color w:val="auto"/>
          <w:sz w:val="28"/>
          <w:szCs w:val="28"/>
          <w:lang w:val="zh-TW"/>
        </w:rPr>
        <w:t>日（三</w:t>
      </w:r>
      <w:r w:rsidRPr="000A7FA3">
        <w:rPr>
          <w:rFonts w:eastAsia="標楷體" w:cs="Times New Roman"/>
          <w:b/>
          <w:color w:val="auto"/>
          <w:sz w:val="28"/>
          <w:szCs w:val="28"/>
          <w:lang w:val="zh-TW"/>
        </w:rPr>
        <w:t>）假新竹集思竹科會議中心</w:t>
      </w:r>
      <w:r w:rsidR="00343ED3" w:rsidRPr="000A7FA3">
        <w:rPr>
          <w:rFonts w:eastAsia="標楷體" w:cs="Times New Roman"/>
          <w:b/>
          <w:color w:val="auto"/>
          <w:sz w:val="28"/>
          <w:szCs w:val="28"/>
          <w:lang w:val="zh-TW"/>
        </w:rPr>
        <w:t>愛因斯坦廳</w:t>
      </w:r>
      <w:r w:rsidRPr="000A7FA3">
        <w:rPr>
          <w:rFonts w:eastAsia="標楷體" w:cs="Times New Roman"/>
          <w:b/>
          <w:color w:val="auto"/>
          <w:sz w:val="28"/>
          <w:szCs w:val="28"/>
          <w:lang w:val="zh-TW"/>
        </w:rPr>
        <w:t>舉辦「</w:t>
      </w:r>
      <w:r w:rsidR="00B36372" w:rsidRPr="000A7FA3">
        <w:rPr>
          <w:rFonts w:eastAsia="標楷體" w:cs="Times New Roman"/>
          <w:b/>
          <w:color w:val="auto"/>
          <w:sz w:val="28"/>
          <w:szCs w:val="28"/>
          <w:lang w:val="zh-TW"/>
        </w:rPr>
        <w:t>人工智慧</w:t>
      </w:r>
      <w:r w:rsidR="00B36372" w:rsidRPr="000A7FA3">
        <w:rPr>
          <w:rFonts w:eastAsia="標楷體" w:cs="Times New Roman"/>
          <w:b/>
          <w:color w:val="auto"/>
          <w:sz w:val="28"/>
          <w:szCs w:val="28"/>
          <w:lang w:val="zh-TW"/>
        </w:rPr>
        <w:t>(AI)</w:t>
      </w:r>
      <w:r w:rsidR="00B36372" w:rsidRPr="000A7FA3">
        <w:rPr>
          <w:rFonts w:eastAsia="標楷體" w:cs="Times New Roman"/>
          <w:b/>
          <w:color w:val="auto"/>
          <w:sz w:val="28"/>
          <w:szCs w:val="28"/>
          <w:lang w:val="zh-TW"/>
        </w:rPr>
        <w:t>晶片發展與應用趨勢國際論壇</w:t>
      </w:r>
      <w:r w:rsidRPr="000A7FA3">
        <w:rPr>
          <w:rFonts w:eastAsia="標楷體" w:cs="Times New Roman"/>
          <w:b/>
          <w:color w:val="auto"/>
          <w:sz w:val="28"/>
          <w:szCs w:val="28"/>
          <w:lang w:val="zh-TW"/>
        </w:rPr>
        <w:t>」</w:t>
      </w:r>
      <w:r w:rsidR="00443677">
        <w:rPr>
          <w:rFonts w:eastAsia="標楷體" w:cs="Times New Roman" w:hint="eastAsia"/>
          <w:color w:val="auto"/>
          <w:sz w:val="28"/>
          <w:szCs w:val="28"/>
          <w:lang w:val="zh-TW"/>
        </w:rPr>
        <w:t>，</w:t>
      </w:r>
      <w:r w:rsidR="001E76ED">
        <w:rPr>
          <w:rFonts w:eastAsia="標楷體" w:cs="Times New Roman" w:hint="eastAsia"/>
          <w:color w:val="auto"/>
          <w:sz w:val="28"/>
          <w:szCs w:val="28"/>
          <w:lang w:val="zh-TW"/>
        </w:rPr>
        <w:t>邀請</w:t>
      </w:r>
      <w:r w:rsidR="008E247B" w:rsidRPr="00E808A0">
        <w:rPr>
          <w:rFonts w:eastAsia="標楷體" w:cs="Times New Roman" w:hint="eastAsia"/>
          <w:color w:val="auto"/>
          <w:sz w:val="28"/>
          <w:szCs w:val="28"/>
          <w:lang w:val="zh-TW"/>
        </w:rPr>
        <w:t>美國白宮創新高級顧問</w:t>
      </w:r>
      <w:r w:rsidR="00221465" w:rsidRPr="00E808A0">
        <w:rPr>
          <w:rFonts w:ascii="新細明體" w:eastAsia="新細明體" w:hAnsi="新細明體" w:cs="Times New Roman" w:hint="eastAsia"/>
          <w:color w:val="auto"/>
          <w:sz w:val="28"/>
          <w:szCs w:val="28"/>
          <w:lang w:val="zh-TW"/>
        </w:rPr>
        <w:t>，</w:t>
      </w:r>
      <w:r w:rsidR="00443677" w:rsidRPr="00E808A0">
        <w:rPr>
          <w:rFonts w:eastAsia="標楷體" w:cs="Times New Roman" w:hint="eastAsia"/>
          <w:color w:val="auto"/>
          <w:sz w:val="28"/>
          <w:szCs w:val="28"/>
          <w:lang w:val="zh-TW"/>
        </w:rPr>
        <w:t>輝達（</w:t>
      </w:r>
      <w:r w:rsidR="00443677" w:rsidRPr="00E808A0">
        <w:rPr>
          <w:rFonts w:eastAsia="標楷體" w:cs="Times New Roman" w:hint="eastAsia"/>
          <w:color w:val="auto"/>
          <w:sz w:val="28"/>
          <w:szCs w:val="28"/>
          <w:lang w:val="zh-TW"/>
        </w:rPr>
        <w:t>nVIDIA</w:t>
      </w:r>
      <w:r w:rsidR="00443677" w:rsidRPr="00E808A0">
        <w:rPr>
          <w:rFonts w:eastAsia="標楷體" w:cs="Times New Roman" w:hint="eastAsia"/>
          <w:color w:val="auto"/>
          <w:sz w:val="28"/>
          <w:szCs w:val="28"/>
          <w:lang w:val="zh-TW"/>
        </w:rPr>
        <w:t>）、</w:t>
      </w:r>
      <w:r w:rsidR="00443677" w:rsidRPr="00E808A0">
        <w:rPr>
          <w:rFonts w:eastAsia="標楷體" w:cs="Times New Roman" w:hint="eastAsia"/>
          <w:color w:val="auto"/>
          <w:sz w:val="28"/>
          <w:szCs w:val="28"/>
          <w:lang w:val="zh-TW"/>
        </w:rPr>
        <w:t>WHILL</w:t>
      </w:r>
      <w:r w:rsidR="00443677" w:rsidRPr="00E808A0">
        <w:rPr>
          <w:rFonts w:eastAsia="標楷體" w:cs="Times New Roman" w:hint="eastAsia"/>
          <w:color w:val="auto"/>
          <w:sz w:val="28"/>
          <w:szCs w:val="28"/>
          <w:lang w:val="zh-TW"/>
        </w:rPr>
        <w:t>株式會社</w:t>
      </w:r>
      <w:r w:rsidR="00E664BF" w:rsidRPr="00E808A0">
        <w:rPr>
          <w:rFonts w:eastAsia="標楷體" w:cs="Times New Roman" w:hint="eastAsia"/>
          <w:color w:val="auto"/>
          <w:sz w:val="28"/>
          <w:szCs w:val="28"/>
          <w:lang w:val="zh-TW"/>
        </w:rPr>
        <w:t>、樂鈞科技與凌華科技</w:t>
      </w:r>
      <w:r w:rsidR="00443677" w:rsidRPr="00E808A0">
        <w:rPr>
          <w:rFonts w:eastAsia="標楷體" w:cs="Times New Roman" w:hint="eastAsia"/>
          <w:color w:val="auto"/>
          <w:sz w:val="28"/>
          <w:szCs w:val="28"/>
          <w:lang w:val="zh-TW"/>
        </w:rPr>
        <w:t>等</w:t>
      </w:r>
      <w:r w:rsidR="00443677" w:rsidRPr="00E808A0">
        <w:rPr>
          <w:rFonts w:eastAsia="標楷體" w:cs="Times New Roman" w:hint="eastAsia"/>
          <w:color w:val="auto"/>
          <w:sz w:val="28"/>
          <w:szCs w:val="28"/>
          <w:lang w:val="zh-TW"/>
        </w:rPr>
        <w:t xml:space="preserve">AI </w:t>
      </w:r>
      <w:r w:rsidR="001E76ED" w:rsidRPr="00E808A0">
        <w:rPr>
          <w:rFonts w:eastAsia="標楷體" w:cs="Times New Roman" w:hint="eastAsia"/>
          <w:color w:val="auto"/>
          <w:sz w:val="28"/>
          <w:szCs w:val="28"/>
          <w:lang w:val="zh-TW"/>
        </w:rPr>
        <w:t>晶片應用領域</w:t>
      </w:r>
      <w:r w:rsidR="001E76ED" w:rsidRPr="001E76ED">
        <w:rPr>
          <w:rFonts w:eastAsia="標楷體" w:cs="Times New Roman" w:hint="eastAsia"/>
          <w:color w:val="auto"/>
          <w:sz w:val="28"/>
          <w:szCs w:val="28"/>
          <w:lang w:val="zh-TW"/>
        </w:rPr>
        <w:t>廠商擔任論壇</w:t>
      </w:r>
      <w:r w:rsidR="00443677" w:rsidRPr="00443677">
        <w:rPr>
          <w:rFonts w:eastAsia="標楷體" w:cs="Times New Roman" w:hint="eastAsia"/>
          <w:color w:val="auto"/>
          <w:sz w:val="28"/>
          <w:szCs w:val="28"/>
          <w:lang w:val="zh-TW"/>
        </w:rPr>
        <w:t>講師，結合國際產業需求，分享</w:t>
      </w:r>
      <w:r w:rsidR="00443677" w:rsidRPr="00443677">
        <w:rPr>
          <w:rFonts w:eastAsia="標楷體" w:cs="Times New Roman" w:hint="eastAsia"/>
          <w:color w:val="auto"/>
          <w:sz w:val="28"/>
          <w:szCs w:val="28"/>
          <w:lang w:val="zh-TW"/>
        </w:rPr>
        <w:t>AI</w:t>
      </w:r>
      <w:r w:rsidR="00443677" w:rsidRPr="00443677">
        <w:rPr>
          <w:rFonts w:eastAsia="標楷體" w:cs="Times New Roman" w:hint="eastAsia"/>
          <w:color w:val="auto"/>
          <w:sz w:val="28"/>
          <w:szCs w:val="28"/>
          <w:lang w:val="zh-TW"/>
        </w:rPr>
        <w:t>晶片發展與應用趨勢、</w:t>
      </w:r>
      <w:r w:rsidR="00443677">
        <w:rPr>
          <w:rFonts w:eastAsia="標楷體" w:cs="Times New Roman" w:hint="eastAsia"/>
          <w:color w:val="auto"/>
          <w:sz w:val="28"/>
          <w:szCs w:val="28"/>
          <w:lang w:val="zh-TW"/>
        </w:rPr>
        <w:t>於國際創新應用領域佈局成果等相關議題。</w:t>
      </w:r>
    </w:p>
    <w:p w:rsidR="00443677" w:rsidRPr="00443677" w:rsidRDefault="00443677" w:rsidP="007050E0">
      <w:pPr>
        <w:spacing w:before="180" w:line="400" w:lineRule="exact"/>
        <w:ind w:leftChars="177" w:left="425" w:rightChars="164" w:right="394" w:firstLine="426"/>
        <w:jc w:val="both"/>
        <w:rPr>
          <w:rFonts w:eastAsia="標楷體" w:cs="Times New Roman"/>
          <w:color w:val="auto"/>
          <w:sz w:val="28"/>
          <w:szCs w:val="28"/>
          <w:lang w:val="zh-TW"/>
        </w:rPr>
      </w:pPr>
      <w:r w:rsidRPr="00443677">
        <w:rPr>
          <w:rFonts w:eastAsia="標楷體" w:cs="Times New Roman" w:hint="eastAsia"/>
          <w:color w:val="auto"/>
          <w:sz w:val="28"/>
          <w:szCs w:val="28"/>
          <w:lang w:val="zh-TW"/>
        </w:rPr>
        <w:t>誠摯邀請各位業界先進參與，期望</w:t>
      </w:r>
      <w:r w:rsidR="00AA337C" w:rsidRPr="00AA337C">
        <w:rPr>
          <w:rFonts w:eastAsia="標楷體" w:cs="Times New Roman" w:hint="eastAsia"/>
          <w:color w:val="auto"/>
          <w:sz w:val="28"/>
          <w:szCs w:val="28"/>
          <w:lang w:val="zh-TW"/>
        </w:rPr>
        <w:t>促進對</w:t>
      </w:r>
      <w:r w:rsidR="00AA337C" w:rsidRPr="00443677">
        <w:rPr>
          <w:rFonts w:eastAsia="標楷體" w:cs="Times New Roman" w:hint="eastAsia"/>
          <w:color w:val="auto"/>
          <w:sz w:val="28"/>
          <w:szCs w:val="28"/>
          <w:lang w:val="zh-TW"/>
        </w:rPr>
        <w:t>AI</w:t>
      </w:r>
      <w:r w:rsidR="00AA337C" w:rsidRPr="00443677">
        <w:rPr>
          <w:rFonts w:eastAsia="標楷體" w:cs="Times New Roman" w:hint="eastAsia"/>
          <w:color w:val="auto"/>
          <w:sz w:val="28"/>
          <w:szCs w:val="28"/>
          <w:lang w:val="zh-TW"/>
        </w:rPr>
        <w:t>晶片發展有興趣之與會來賓</w:t>
      </w:r>
      <w:r w:rsidR="00AA337C">
        <w:rPr>
          <w:rFonts w:eastAsia="標楷體" w:cs="Times New Roman" w:hint="eastAsia"/>
          <w:color w:val="auto"/>
          <w:sz w:val="28"/>
          <w:szCs w:val="28"/>
          <w:lang w:val="zh-TW"/>
        </w:rPr>
        <w:t>更加了解</w:t>
      </w:r>
      <w:r w:rsidR="00AA337C" w:rsidRPr="00BF7898">
        <w:rPr>
          <w:rFonts w:eastAsia="標楷體" w:cs="Times New Roman"/>
          <w:color w:val="auto"/>
          <w:sz w:val="28"/>
          <w:szCs w:val="28"/>
          <w:lang w:val="zh-TW"/>
        </w:rPr>
        <w:t>國際產業對</w:t>
      </w:r>
      <w:r w:rsidR="00AA337C" w:rsidRPr="00BF7898">
        <w:rPr>
          <w:rFonts w:eastAsia="標楷體" w:cs="Times New Roman"/>
          <w:color w:val="auto"/>
          <w:sz w:val="28"/>
          <w:szCs w:val="28"/>
          <w:lang w:val="zh-TW"/>
        </w:rPr>
        <w:t xml:space="preserve">AI </w:t>
      </w:r>
      <w:r w:rsidR="00AA337C" w:rsidRPr="00BF7898">
        <w:rPr>
          <w:rFonts w:eastAsia="標楷體" w:cs="Times New Roman"/>
          <w:color w:val="auto"/>
          <w:sz w:val="28"/>
          <w:szCs w:val="28"/>
          <w:lang w:val="zh-TW"/>
        </w:rPr>
        <w:t>晶片需求</w:t>
      </w:r>
      <w:r w:rsidR="00AA337C" w:rsidRPr="00AA337C">
        <w:rPr>
          <w:rFonts w:eastAsia="標楷體" w:cs="Times New Roman" w:hint="eastAsia"/>
          <w:color w:val="auto"/>
          <w:sz w:val="28"/>
          <w:szCs w:val="28"/>
          <w:lang w:val="zh-TW"/>
        </w:rPr>
        <w:t>，進而投入</w:t>
      </w:r>
      <w:r w:rsidR="00AA337C" w:rsidRPr="00AA337C">
        <w:rPr>
          <w:rFonts w:eastAsia="標楷體" w:cs="Times New Roman" w:hint="eastAsia"/>
          <w:color w:val="auto"/>
          <w:sz w:val="28"/>
          <w:szCs w:val="28"/>
          <w:lang w:val="zh-TW"/>
        </w:rPr>
        <w:t>AI</w:t>
      </w:r>
      <w:r w:rsidR="00AA337C" w:rsidRPr="00AA337C">
        <w:rPr>
          <w:rFonts w:eastAsia="標楷體" w:cs="Times New Roman" w:hint="eastAsia"/>
          <w:color w:val="auto"/>
          <w:sz w:val="28"/>
          <w:szCs w:val="28"/>
          <w:lang w:val="zh-TW"/>
        </w:rPr>
        <w:t>晶片前瞻技術開發或相關應用領域發展，加速接軌國際市場。</w:t>
      </w:r>
      <w:r w:rsidRPr="00443677">
        <w:rPr>
          <w:rFonts w:eastAsia="標楷體" w:cs="Times New Roman" w:hint="eastAsia"/>
          <w:color w:val="auto"/>
          <w:sz w:val="28"/>
          <w:szCs w:val="28"/>
          <w:lang w:val="zh-TW"/>
        </w:rPr>
        <w:t>竭誠感謝您的鼎力支持與參與！</w:t>
      </w:r>
    </w:p>
    <w:p w:rsidR="007F22CE" w:rsidRPr="00BF7898" w:rsidRDefault="00E46FB1" w:rsidP="007050E0">
      <w:pPr>
        <w:spacing w:beforeLines="150" w:before="360" w:afterLines="150" w:after="360" w:line="400" w:lineRule="exact"/>
        <w:ind w:firstLineChars="152" w:firstLine="426"/>
        <w:jc w:val="both"/>
        <w:rPr>
          <w:rFonts w:eastAsia="標楷體" w:cs="Times New Roman"/>
          <w:sz w:val="28"/>
          <w:szCs w:val="28"/>
          <w:lang w:val="zh-TW"/>
        </w:rPr>
      </w:pPr>
      <w:r w:rsidRPr="00BF7898">
        <w:rPr>
          <w:rFonts w:eastAsia="標楷體" w:cs="Times New Roman"/>
          <w:sz w:val="28"/>
          <w:szCs w:val="28"/>
          <w:lang w:val="zh-TW"/>
        </w:rPr>
        <w:t>順頌</w:t>
      </w:r>
      <w:r w:rsidRPr="00BF7898">
        <w:rPr>
          <w:rFonts w:eastAsia="標楷體" w:cs="Times New Roman"/>
          <w:sz w:val="28"/>
          <w:szCs w:val="28"/>
        </w:rPr>
        <w:t xml:space="preserve">    </w:t>
      </w:r>
      <w:r w:rsidRPr="00BF7898">
        <w:rPr>
          <w:rFonts w:eastAsia="標楷體" w:cs="Times New Roman"/>
          <w:sz w:val="28"/>
          <w:szCs w:val="28"/>
          <w:lang w:val="zh-TW"/>
        </w:rPr>
        <w:t>商祺</w:t>
      </w:r>
    </w:p>
    <w:p w:rsidR="001329FB" w:rsidRPr="00BF7898" w:rsidRDefault="00E46FB1" w:rsidP="007050E0">
      <w:pPr>
        <w:widowControl/>
        <w:spacing w:beforeLines="100" w:before="240" w:afterLines="100" w:after="240" w:line="400" w:lineRule="exact"/>
        <w:ind w:rightChars="164" w:right="394"/>
        <w:jc w:val="right"/>
        <w:rPr>
          <w:rFonts w:eastAsia="標楷體" w:cs="Times New Roman"/>
          <w:kern w:val="0"/>
          <w:sz w:val="28"/>
          <w:szCs w:val="28"/>
          <w:lang w:val="zh-TW"/>
        </w:rPr>
      </w:pPr>
      <w:r w:rsidRPr="00BF7898">
        <w:rPr>
          <w:rFonts w:eastAsia="標楷體" w:cs="Times New Roman"/>
          <w:kern w:val="0"/>
          <w:sz w:val="28"/>
          <w:szCs w:val="28"/>
          <w:lang w:val="zh-TW"/>
        </w:rPr>
        <w:t xml:space="preserve">　　　　　　　經濟部工業局智慧電子產業計畫推動辦公室　敬邀</w:t>
      </w:r>
    </w:p>
    <w:p w:rsidR="001329FB" w:rsidRPr="00BF7898" w:rsidRDefault="001329FB" w:rsidP="001329FB">
      <w:pPr>
        <w:widowControl/>
        <w:spacing w:beforeLines="50" w:before="120" w:line="400" w:lineRule="exact"/>
        <w:jc w:val="center"/>
        <w:rPr>
          <w:rFonts w:eastAsia="標楷體" w:cs="Times New Roman"/>
          <w:kern w:val="0"/>
          <w:sz w:val="28"/>
          <w:szCs w:val="28"/>
          <w:lang w:val="zh-TW"/>
        </w:rPr>
      </w:pPr>
    </w:p>
    <w:p w:rsidR="00AE6A96" w:rsidRDefault="00AE6A96">
      <w:pPr>
        <w:widowControl/>
        <w:rPr>
          <w:rFonts w:eastAsia="標楷體" w:cs="Times New Roman"/>
          <w:bCs/>
        </w:rPr>
      </w:pPr>
      <w:r>
        <w:rPr>
          <w:rFonts w:eastAsia="標楷體" w:cs="Times New Roman"/>
          <w:bCs/>
        </w:rPr>
        <w:br w:type="page"/>
      </w:r>
    </w:p>
    <w:p w:rsidR="002E0F92" w:rsidRDefault="002E0F92" w:rsidP="00BA3967">
      <w:pPr>
        <w:jc w:val="center"/>
        <w:rPr>
          <w:rFonts w:eastAsia="標楷體" w:cs="Times New Roman"/>
          <w:b/>
          <w:sz w:val="32"/>
          <w:szCs w:val="32"/>
        </w:rPr>
      </w:pPr>
    </w:p>
    <w:p w:rsidR="001C7FD1" w:rsidRPr="00171798" w:rsidRDefault="001C7FD1" w:rsidP="00BA3967">
      <w:pPr>
        <w:jc w:val="center"/>
        <w:rPr>
          <w:rFonts w:eastAsia="標楷體" w:cs="Times New Roman"/>
          <w:b/>
          <w:sz w:val="32"/>
          <w:szCs w:val="32"/>
        </w:rPr>
      </w:pPr>
      <w:r w:rsidRPr="00171798">
        <w:rPr>
          <w:rFonts w:eastAsia="標楷體" w:cs="Times New Roman" w:hint="eastAsia"/>
          <w:b/>
          <w:sz w:val="32"/>
          <w:szCs w:val="32"/>
        </w:rPr>
        <w:t>109</w:t>
      </w:r>
      <w:r w:rsidRPr="00171798">
        <w:rPr>
          <w:rFonts w:eastAsia="標楷體" w:cs="Times New Roman"/>
          <w:b/>
          <w:sz w:val="32"/>
          <w:szCs w:val="32"/>
        </w:rPr>
        <w:t>年</w:t>
      </w:r>
      <w:r w:rsidRPr="00171798">
        <w:rPr>
          <w:rFonts w:eastAsia="標楷體" w:cs="Times New Roman"/>
          <w:b/>
          <w:sz w:val="32"/>
          <w:szCs w:val="32"/>
        </w:rPr>
        <w:t>AI on Chip</w:t>
      </w:r>
      <w:r w:rsidRPr="00171798">
        <w:rPr>
          <w:rFonts w:eastAsia="標楷體" w:cs="Times New Roman"/>
          <w:b/>
          <w:sz w:val="32"/>
          <w:szCs w:val="32"/>
        </w:rPr>
        <w:t>產業推動計畫</w:t>
      </w:r>
    </w:p>
    <w:p w:rsidR="001C7FD1" w:rsidRPr="00171798" w:rsidRDefault="001C7FD1" w:rsidP="001C7FD1">
      <w:pPr>
        <w:spacing w:line="480" w:lineRule="exact"/>
        <w:jc w:val="center"/>
        <w:rPr>
          <w:rFonts w:eastAsia="標楷體" w:cs="Times New Roman"/>
          <w:b/>
          <w:bCs/>
          <w:color w:val="auto"/>
          <w:sz w:val="36"/>
          <w:szCs w:val="36"/>
        </w:rPr>
      </w:pPr>
      <w:r w:rsidRPr="00171798">
        <w:rPr>
          <w:rFonts w:eastAsia="標楷體" w:cs="Times New Roman"/>
          <w:b/>
          <w:color w:val="auto"/>
          <w:sz w:val="36"/>
          <w:szCs w:val="36"/>
        </w:rPr>
        <w:t>人工智慧</w:t>
      </w:r>
      <w:r w:rsidRPr="00171798">
        <w:rPr>
          <w:rFonts w:eastAsia="標楷體" w:cs="Times New Roman"/>
          <w:b/>
          <w:color w:val="auto"/>
          <w:sz w:val="36"/>
          <w:szCs w:val="36"/>
        </w:rPr>
        <w:t>(AI)</w:t>
      </w:r>
      <w:r w:rsidRPr="00171798">
        <w:rPr>
          <w:rFonts w:eastAsia="標楷體" w:cs="Times New Roman"/>
          <w:b/>
          <w:color w:val="auto"/>
          <w:sz w:val="36"/>
          <w:szCs w:val="36"/>
        </w:rPr>
        <w:t>晶片發展與應用趨勢國際論壇</w:t>
      </w:r>
    </w:p>
    <w:p w:rsidR="001C7FD1" w:rsidRPr="00BF7898" w:rsidRDefault="001C7FD1" w:rsidP="001C7FD1">
      <w:pPr>
        <w:spacing w:beforeLines="50" w:before="120" w:line="480" w:lineRule="exact"/>
        <w:jc w:val="center"/>
        <w:rPr>
          <w:rFonts w:eastAsia="標楷體" w:cs="Times New Roman"/>
          <w:b/>
          <w:bCs/>
          <w:color w:val="auto"/>
          <w:sz w:val="36"/>
          <w:szCs w:val="36"/>
          <w:lang w:val="zh-TW"/>
        </w:rPr>
      </w:pPr>
      <w:r w:rsidRPr="00BF7898">
        <w:rPr>
          <w:rFonts w:eastAsia="標楷體" w:cs="Times New Roman"/>
          <w:b/>
          <w:color w:val="auto"/>
          <w:sz w:val="36"/>
          <w:szCs w:val="36"/>
          <w:lang w:val="zh-TW"/>
        </w:rPr>
        <w:t>【會議議程】</w:t>
      </w:r>
    </w:p>
    <w:p w:rsidR="001C7FD1" w:rsidRPr="00BF7898" w:rsidRDefault="001C7FD1" w:rsidP="007050E0">
      <w:pPr>
        <w:pStyle w:val="a5"/>
        <w:numPr>
          <w:ilvl w:val="0"/>
          <w:numId w:val="6"/>
        </w:numPr>
        <w:spacing w:line="480" w:lineRule="exact"/>
        <w:ind w:left="567" w:hanging="141"/>
        <w:jc w:val="both"/>
        <w:rPr>
          <w:rFonts w:ascii="Times New Roman" w:eastAsia="標楷體" w:hAnsi="Times New Roman" w:cs="Times New Roman" w:hint="default"/>
          <w:sz w:val="28"/>
          <w:szCs w:val="28"/>
          <w:lang w:val="zh-TW"/>
        </w:rPr>
      </w:pP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主辦單位：經濟部工業局智慧電子產業計畫推動辦公室（</w:t>
      </w: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SIPO</w:t>
      </w: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）</w:t>
      </w:r>
    </w:p>
    <w:p w:rsidR="001C7FD1" w:rsidRPr="00BF7898" w:rsidRDefault="001C7FD1" w:rsidP="007050E0">
      <w:pPr>
        <w:pStyle w:val="a5"/>
        <w:numPr>
          <w:ilvl w:val="0"/>
          <w:numId w:val="6"/>
        </w:numPr>
        <w:spacing w:line="480" w:lineRule="exact"/>
        <w:ind w:left="567" w:hanging="141"/>
        <w:jc w:val="both"/>
        <w:rPr>
          <w:rFonts w:ascii="Times New Roman" w:eastAsia="標楷體" w:hAnsi="Times New Roman" w:cs="Times New Roman" w:hint="default"/>
          <w:sz w:val="28"/>
          <w:szCs w:val="28"/>
          <w:lang w:val="zh-TW"/>
        </w:rPr>
      </w:pP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時間：</w:t>
      </w:r>
      <w:r>
        <w:rPr>
          <w:rFonts w:ascii="Times New Roman" w:eastAsia="標楷體" w:hAnsi="Times New Roman" w:cs="Times New Roman" w:hint="default"/>
          <w:sz w:val="28"/>
          <w:szCs w:val="28"/>
        </w:rPr>
        <w:t>109</w:t>
      </w: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年</w:t>
      </w:r>
      <w:r w:rsidRPr="00BF7898">
        <w:rPr>
          <w:rFonts w:ascii="Times New Roman" w:eastAsia="標楷體" w:hAnsi="Times New Roman" w:cs="Times New Roman" w:hint="default"/>
          <w:sz w:val="28"/>
          <w:szCs w:val="28"/>
        </w:rPr>
        <w:t>8</w:t>
      </w: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月</w:t>
      </w:r>
      <w:r w:rsidRPr="00BF7898">
        <w:rPr>
          <w:rFonts w:ascii="Times New Roman" w:eastAsia="標楷體" w:hAnsi="Times New Roman" w:cs="Times New Roman" w:hint="default"/>
          <w:sz w:val="28"/>
          <w:szCs w:val="28"/>
        </w:rPr>
        <w:t>5</w:t>
      </w: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日（星期三）</w:t>
      </w:r>
      <w:r w:rsidRPr="00BF7898">
        <w:rPr>
          <w:rFonts w:ascii="Times New Roman" w:eastAsia="標楷體" w:hAnsi="Times New Roman" w:cs="Times New Roman" w:hint="default"/>
          <w:sz w:val="28"/>
          <w:szCs w:val="28"/>
        </w:rPr>
        <w:t>13:30-</w:t>
      </w:r>
      <w:r w:rsidRPr="00C54B37">
        <w:rPr>
          <w:rFonts w:ascii="Times New Roman" w:eastAsia="標楷體" w:hAnsi="Times New Roman" w:cs="Times New Roman" w:hint="default"/>
          <w:color w:val="auto"/>
          <w:sz w:val="28"/>
          <w:szCs w:val="28"/>
        </w:rPr>
        <w:t>16:</w:t>
      </w:r>
      <w:r w:rsidRPr="00C54B37">
        <w:rPr>
          <w:rFonts w:ascii="Times New Roman" w:eastAsia="標楷體" w:hAnsi="Times New Roman" w:cs="Times New Roman"/>
          <w:color w:val="auto"/>
          <w:sz w:val="28"/>
          <w:szCs w:val="28"/>
        </w:rPr>
        <w:t>40</w:t>
      </w:r>
    </w:p>
    <w:p w:rsidR="00E564D9" w:rsidRDefault="001C7FD1" w:rsidP="007050E0">
      <w:pPr>
        <w:pStyle w:val="a5"/>
        <w:numPr>
          <w:ilvl w:val="0"/>
          <w:numId w:val="6"/>
        </w:numPr>
        <w:spacing w:line="480" w:lineRule="exact"/>
        <w:ind w:left="567" w:hanging="141"/>
        <w:jc w:val="both"/>
        <w:rPr>
          <w:rFonts w:ascii="Times New Roman" w:eastAsia="標楷體" w:hAnsi="Times New Roman" w:cs="Times New Roman" w:hint="default"/>
          <w:sz w:val="28"/>
          <w:szCs w:val="28"/>
          <w:lang w:val="zh-TW"/>
        </w:rPr>
      </w:pP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地點：新竹集思竹科會議中心愛因斯坦廳</w:t>
      </w:r>
    </w:p>
    <w:p w:rsidR="001C7FD1" w:rsidRPr="00BF7898" w:rsidRDefault="001C7FD1" w:rsidP="002E0F92">
      <w:pPr>
        <w:pStyle w:val="a5"/>
        <w:spacing w:line="480" w:lineRule="exact"/>
        <w:ind w:left="567" w:firstLine="1560"/>
        <w:jc w:val="both"/>
        <w:rPr>
          <w:rFonts w:ascii="Times New Roman" w:eastAsia="標楷體" w:hAnsi="Times New Roman" w:cs="Times New Roman" w:hint="default"/>
          <w:sz w:val="28"/>
          <w:szCs w:val="28"/>
          <w:lang w:val="zh-TW"/>
        </w:rPr>
      </w:pP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（新竹科學園區工業東二路</w:t>
      </w:r>
      <w:r w:rsidRPr="00BF7898">
        <w:rPr>
          <w:rFonts w:ascii="Times New Roman" w:eastAsia="標楷體" w:hAnsi="Times New Roman" w:cs="Times New Roman" w:hint="default"/>
          <w:sz w:val="28"/>
          <w:szCs w:val="28"/>
        </w:rPr>
        <w:t>1</w:t>
      </w: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號</w:t>
      </w:r>
      <w:r w:rsidRPr="00BF7898">
        <w:rPr>
          <w:rFonts w:ascii="Times New Roman" w:eastAsia="標楷體" w:hAnsi="Times New Roman" w:cs="Times New Roman" w:hint="default"/>
          <w:sz w:val="28"/>
          <w:szCs w:val="28"/>
        </w:rPr>
        <w:t>2</w:t>
      </w: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樓）</w:t>
      </w:r>
    </w:p>
    <w:p w:rsidR="001C7FD1" w:rsidRPr="00BF7898" w:rsidRDefault="001C7FD1" w:rsidP="007050E0">
      <w:pPr>
        <w:pStyle w:val="a5"/>
        <w:numPr>
          <w:ilvl w:val="0"/>
          <w:numId w:val="6"/>
        </w:numPr>
        <w:spacing w:line="480" w:lineRule="exact"/>
        <w:ind w:left="567" w:hanging="141"/>
        <w:rPr>
          <w:rFonts w:ascii="Times New Roman" w:eastAsia="標楷體" w:hAnsi="Times New Roman" w:cs="Times New Roman" w:hint="default"/>
          <w:sz w:val="28"/>
          <w:szCs w:val="28"/>
          <w:lang w:val="zh-TW"/>
        </w:rPr>
      </w:pPr>
      <w:r w:rsidRPr="00BF7898">
        <w:rPr>
          <w:rFonts w:ascii="Times New Roman" w:eastAsia="標楷體" w:hAnsi="Times New Roman" w:cs="Times New Roman" w:hint="default"/>
          <w:sz w:val="28"/>
          <w:szCs w:val="28"/>
          <w:lang w:val="zh-TW"/>
        </w:rPr>
        <w:t>議程：</w:t>
      </w:r>
    </w:p>
    <w:tbl>
      <w:tblPr>
        <w:tblW w:w="9751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3"/>
        <w:gridCol w:w="3402"/>
        <w:gridCol w:w="4536"/>
      </w:tblGrid>
      <w:tr w:rsidR="001C7FD1" w:rsidRPr="00BF7898" w:rsidTr="001C2295">
        <w:trPr>
          <w:trHeight w:val="568"/>
          <w:jc w:val="center"/>
        </w:trPr>
        <w:tc>
          <w:tcPr>
            <w:tcW w:w="1813" w:type="dxa"/>
            <w:shd w:val="clear" w:color="auto" w:fill="0070C0"/>
            <w:vAlign w:val="center"/>
            <w:hideMark/>
          </w:tcPr>
          <w:p w:rsidR="001C7FD1" w:rsidRPr="00BF7898" w:rsidRDefault="001C7FD1" w:rsidP="001C2295">
            <w:pPr>
              <w:tabs>
                <w:tab w:val="left" w:pos="119"/>
              </w:tabs>
              <w:spacing w:line="320" w:lineRule="exact"/>
              <w:jc w:val="center"/>
              <w:rPr>
                <w:rFonts w:eastAsia="標楷體" w:cs="Times New Roman"/>
                <w:b/>
                <w:color w:val="FFFFFF" w:themeColor="background1"/>
                <w:sz w:val="28"/>
                <w:szCs w:val="28"/>
              </w:rPr>
            </w:pPr>
            <w:r w:rsidRPr="00BF7898">
              <w:rPr>
                <w:rFonts w:eastAsia="標楷體" w:cs="Times New Roman"/>
                <w:b/>
                <w:color w:val="FFFFFF" w:themeColor="background1"/>
                <w:sz w:val="28"/>
                <w:szCs w:val="28"/>
              </w:rPr>
              <w:t>時間</w:t>
            </w:r>
          </w:p>
        </w:tc>
        <w:tc>
          <w:tcPr>
            <w:tcW w:w="3402" w:type="dxa"/>
            <w:shd w:val="clear" w:color="auto" w:fill="0070C0"/>
            <w:vAlign w:val="center"/>
            <w:hideMark/>
          </w:tcPr>
          <w:p w:rsidR="001C7FD1" w:rsidRPr="00BF7898" w:rsidRDefault="001C7FD1" w:rsidP="001C2295">
            <w:pPr>
              <w:spacing w:line="320" w:lineRule="exact"/>
              <w:jc w:val="center"/>
              <w:rPr>
                <w:rFonts w:eastAsia="標楷體" w:cs="Times New Roman"/>
                <w:b/>
                <w:color w:val="FFFFFF" w:themeColor="background1"/>
                <w:sz w:val="28"/>
                <w:szCs w:val="28"/>
              </w:rPr>
            </w:pPr>
            <w:r w:rsidRPr="00BF7898">
              <w:rPr>
                <w:rFonts w:eastAsia="標楷體" w:cs="Times New Roman"/>
                <w:b/>
                <w:color w:val="FFFFFF" w:themeColor="background1"/>
                <w:sz w:val="28"/>
                <w:szCs w:val="28"/>
              </w:rPr>
              <w:t>主題</w:t>
            </w:r>
          </w:p>
        </w:tc>
        <w:tc>
          <w:tcPr>
            <w:tcW w:w="4536" w:type="dxa"/>
            <w:shd w:val="clear" w:color="auto" w:fill="0070C0"/>
            <w:vAlign w:val="center"/>
            <w:hideMark/>
          </w:tcPr>
          <w:p w:rsidR="001C7FD1" w:rsidRPr="00BF7898" w:rsidRDefault="001C7FD1" w:rsidP="001C2295">
            <w:pPr>
              <w:spacing w:line="320" w:lineRule="exact"/>
              <w:jc w:val="center"/>
              <w:rPr>
                <w:rFonts w:eastAsia="標楷體" w:cs="Times New Roman"/>
                <w:b/>
                <w:color w:val="FFFFFF" w:themeColor="background1"/>
                <w:sz w:val="28"/>
                <w:szCs w:val="28"/>
              </w:rPr>
            </w:pPr>
            <w:r w:rsidRPr="00BF7898">
              <w:rPr>
                <w:rFonts w:eastAsia="標楷體" w:cs="Times New Roman"/>
                <w:b/>
                <w:color w:val="FFFFFF" w:themeColor="background1"/>
                <w:sz w:val="28"/>
                <w:szCs w:val="28"/>
              </w:rPr>
              <w:t>主席</w:t>
            </w:r>
            <w:r w:rsidRPr="00BF7898">
              <w:rPr>
                <w:rFonts w:eastAsia="標楷體" w:cs="Times New Roman"/>
                <w:b/>
                <w:color w:val="FFFFFF" w:themeColor="background1"/>
                <w:sz w:val="28"/>
                <w:szCs w:val="28"/>
              </w:rPr>
              <w:t>/</w:t>
            </w:r>
            <w:r w:rsidRPr="00BF7898">
              <w:rPr>
                <w:rFonts w:eastAsia="標楷體" w:cs="Times New Roman"/>
                <w:b/>
                <w:color w:val="FFFFFF" w:themeColor="background1"/>
                <w:sz w:val="28"/>
                <w:szCs w:val="28"/>
              </w:rPr>
              <w:t>講者</w:t>
            </w:r>
          </w:p>
        </w:tc>
      </w:tr>
      <w:tr w:rsidR="001C7FD1" w:rsidRPr="00BF7898" w:rsidTr="001C2295">
        <w:trPr>
          <w:trHeight w:val="408"/>
          <w:jc w:val="center"/>
        </w:trPr>
        <w:tc>
          <w:tcPr>
            <w:tcW w:w="1813" w:type="dxa"/>
            <w:shd w:val="clear" w:color="auto" w:fill="BDDEFF"/>
            <w:noWrap/>
            <w:vAlign w:val="center"/>
            <w:hideMark/>
          </w:tcPr>
          <w:p w:rsidR="001C7FD1" w:rsidRPr="00BF7898" w:rsidRDefault="001C7FD1" w:rsidP="001C2295">
            <w:pPr>
              <w:spacing w:line="20" w:lineRule="atLeast"/>
              <w:jc w:val="center"/>
              <w:rPr>
                <w:rFonts w:eastAsia="標楷體" w:cs="Times New Roman"/>
                <w:b/>
                <w:bCs/>
                <w:sz w:val="28"/>
                <w:szCs w:val="28"/>
              </w:rPr>
            </w:pPr>
            <w:r w:rsidRPr="00BF7898">
              <w:rPr>
                <w:rFonts w:eastAsia="標楷體" w:cs="Times New Roman"/>
                <w:b/>
                <w:bCs/>
                <w:sz w:val="28"/>
                <w:szCs w:val="28"/>
              </w:rPr>
              <w:t>13:00-13:30</w:t>
            </w:r>
          </w:p>
          <w:p w:rsidR="001C7FD1" w:rsidRPr="00BF7898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BF7898">
              <w:rPr>
                <w:rFonts w:eastAsia="標楷體" w:cs="Times New Roman"/>
                <w:bCs/>
                <w:color w:val="7F7F7F"/>
                <w:u w:color="7F7F7F"/>
              </w:rPr>
              <w:t>(30-min)</w:t>
            </w:r>
          </w:p>
        </w:tc>
        <w:tc>
          <w:tcPr>
            <w:tcW w:w="7938" w:type="dxa"/>
            <w:gridSpan w:val="2"/>
            <w:shd w:val="clear" w:color="auto" w:fill="BDDEFF"/>
            <w:noWrap/>
            <w:vAlign w:val="center"/>
            <w:hideMark/>
          </w:tcPr>
          <w:p w:rsidR="001C7FD1" w:rsidRPr="006144BE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6144BE">
              <w:rPr>
                <w:rFonts w:eastAsia="標楷體" w:cs="Times New Roman"/>
                <w:sz w:val="28"/>
                <w:szCs w:val="28"/>
              </w:rPr>
              <w:t>報到</w:t>
            </w:r>
          </w:p>
        </w:tc>
      </w:tr>
      <w:tr w:rsidR="001C7FD1" w:rsidRPr="00BF7898" w:rsidTr="001C2295">
        <w:trPr>
          <w:trHeight w:val="1070"/>
          <w:jc w:val="center"/>
        </w:trPr>
        <w:tc>
          <w:tcPr>
            <w:tcW w:w="1813" w:type="dxa"/>
            <w:shd w:val="clear" w:color="auto" w:fill="BDDEFF"/>
            <w:noWrap/>
            <w:vAlign w:val="center"/>
            <w:hideMark/>
          </w:tcPr>
          <w:p w:rsidR="001C7FD1" w:rsidRPr="00BF7898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BF7898">
              <w:rPr>
                <w:rFonts w:eastAsia="標楷體" w:cs="Times New Roman"/>
                <w:b/>
                <w:sz w:val="28"/>
                <w:szCs w:val="28"/>
              </w:rPr>
              <w:t>13:30-13:40</w:t>
            </w:r>
          </w:p>
          <w:p w:rsidR="001C7FD1" w:rsidRPr="00BF7898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BF7898">
              <w:rPr>
                <w:rFonts w:eastAsia="標楷體" w:cs="Times New Roman"/>
                <w:bCs/>
                <w:color w:val="7F7F7F"/>
                <w:u w:color="7F7F7F"/>
              </w:rPr>
              <w:t>(10-min)</w:t>
            </w:r>
          </w:p>
        </w:tc>
        <w:tc>
          <w:tcPr>
            <w:tcW w:w="3402" w:type="dxa"/>
            <w:shd w:val="clear" w:color="auto" w:fill="BDDEFF"/>
            <w:noWrap/>
            <w:vAlign w:val="center"/>
            <w:hideMark/>
          </w:tcPr>
          <w:p w:rsidR="001C7FD1" w:rsidRPr="006144BE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6144BE">
              <w:rPr>
                <w:rFonts w:eastAsia="標楷體" w:cs="Times New Roman"/>
                <w:sz w:val="28"/>
                <w:szCs w:val="28"/>
              </w:rPr>
              <w:t>主席</w:t>
            </w:r>
            <w:r w:rsidRPr="006144BE">
              <w:rPr>
                <w:rFonts w:eastAsia="標楷體" w:cs="Times New Roman" w:hint="eastAsia"/>
                <w:sz w:val="28"/>
                <w:szCs w:val="28"/>
              </w:rPr>
              <w:t>貴賓</w:t>
            </w:r>
            <w:r w:rsidRPr="006144BE">
              <w:rPr>
                <w:rFonts w:eastAsia="標楷體" w:cs="Times New Roman"/>
                <w:sz w:val="28"/>
                <w:szCs w:val="28"/>
              </w:rPr>
              <w:t>致詞</w:t>
            </w:r>
          </w:p>
        </w:tc>
        <w:tc>
          <w:tcPr>
            <w:tcW w:w="4536" w:type="dxa"/>
            <w:shd w:val="clear" w:color="auto" w:fill="BDDEFF"/>
            <w:noWrap/>
            <w:vAlign w:val="center"/>
            <w:hideMark/>
          </w:tcPr>
          <w:p w:rsidR="001C7FD1" w:rsidRPr="006144BE" w:rsidRDefault="001C7FD1" w:rsidP="001C2295">
            <w:pPr>
              <w:snapToGrid w:val="0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經濟部工業局</w:t>
            </w:r>
          </w:p>
          <w:p w:rsidR="001C7FD1" w:rsidRPr="006144BE" w:rsidRDefault="001C7FD1" w:rsidP="001C2295">
            <w:pPr>
              <w:snapToGrid w:val="0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電子資訊組</w:t>
            </w: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呂正欽</w:t>
            </w: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副組長</w:t>
            </w:r>
          </w:p>
          <w:p w:rsidR="001C7FD1" w:rsidRPr="006144BE" w:rsidRDefault="001C7FD1" w:rsidP="001C2295">
            <w:pPr>
              <w:snapToGrid w:val="0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工業技術研究院</w:t>
            </w:r>
          </w:p>
          <w:p w:rsidR="001C7FD1" w:rsidRPr="006144BE" w:rsidRDefault="001C7FD1" w:rsidP="001C2295">
            <w:pPr>
              <w:snapToGrid w:val="0"/>
              <w:jc w:val="center"/>
              <w:rPr>
                <w:rFonts w:eastAsia="標楷體" w:cs="Times New Roman"/>
                <w:color w:val="000000" w:themeColor="text1"/>
                <w:sz w:val="28"/>
                <w:szCs w:val="28"/>
              </w:rPr>
            </w:pP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電子與光電系統研究所</w:t>
            </w: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朱慕道</w:t>
            </w: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6144BE">
              <w:rPr>
                <w:rFonts w:eastAsia="標楷體" w:cs="Times New Roman" w:hint="eastAsia"/>
                <w:color w:val="000000" w:themeColor="text1"/>
                <w:sz w:val="28"/>
                <w:szCs w:val="28"/>
              </w:rPr>
              <w:t>總監</w:t>
            </w:r>
          </w:p>
        </w:tc>
      </w:tr>
      <w:tr w:rsidR="001C7FD1" w:rsidRPr="00BF7898" w:rsidTr="001C2295">
        <w:trPr>
          <w:trHeight w:val="694"/>
          <w:jc w:val="center"/>
        </w:trPr>
        <w:tc>
          <w:tcPr>
            <w:tcW w:w="1813" w:type="dxa"/>
            <w:shd w:val="clear" w:color="auto" w:fill="BDDEFF"/>
            <w:noWrap/>
            <w:vAlign w:val="center"/>
          </w:tcPr>
          <w:p w:rsidR="001C7FD1" w:rsidRPr="00BF7898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BF7898">
              <w:rPr>
                <w:rFonts w:eastAsia="標楷體" w:cs="Times New Roman"/>
                <w:b/>
                <w:sz w:val="28"/>
                <w:szCs w:val="28"/>
              </w:rPr>
              <w:t>13:40-14: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2</w:t>
            </w:r>
            <w:r>
              <w:rPr>
                <w:rFonts w:eastAsia="標楷體" w:cs="Times New Roman"/>
                <w:b/>
                <w:sz w:val="28"/>
                <w:szCs w:val="28"/>
              </w:rPr>
              <w:t>0</w:t>
            </w:r>
          </w:p>
          <w:p w:rsidR="001C7FD1" w:rsidRPr="00BF7898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bCs/>
                <w:color w:val="7F7F7F"/>
                <w:u w:color="7F7F7F"/>
              </w:rPr>
              <w:t>(40</w:t>
            </w:r>
            <w:r w:rsidRPr="00BF7898">
              <w:rPr>
                <w:rFonts w:eastAsia="標楷體" w:cs="Times New Roman"/>
                <w:bCs/>
                <w:color w:val="7F7F7F"/>
                <w:u w:color="7F7F7F"/>
              </w:rPr>
              <w:t>-min)</w:t>
            </w:r>
          </w:p>
        </w:tc>
        <w:tc>
          <w:tcPr>
            <w:tcW w:w="3402" w:type="dxa"/>
            <w:shd w:val="clear" w:color="auto" w:fill="BDDEFF"/>
            <w:noWrap/>
            <w:vAlign w:val="center"/>
          </w:tcPr>
          <w:p w:rsidR="001C7FD1" w:rsidRPr="00A42B9B" w:rsidRDefault="001C7FD1" w:rsidP="001C2295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42B9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AI AOI Empowered by Edge Vision</w:t>
            </w:r>
          </w:p>
        </w:tc>
        <w:tc>
          <w:tcPr>
            <w:tcW w:w="4536" w:type="dxa"/>
            <w:shd w:val="clear" w:color="auto" w:fill="BDDEFF"/>
            <w:noWrap/>
            <w:vAlign w:val="center"/>
          </w:tcPr>
          <w:p w:rsidR="001C7FD1" w:rsidRPr="00A42B9B" w:rsidRDefault="001C7FD1" w:rsidP="001C2295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2B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凌華科技</w:t>
            </w:r>
          </w:p>
          <w:p w:rsidR="001C7FD1" w:rsidRPr="00A42B9B" w:rsidRDefault="001C7FD1" w:rsidP="001C2295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2B9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楊家瑋</w:t>
            </w:r>
            <w:r w:rsidRPr="00A42B9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A42B9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協理</w:t>
            </w:r>
          </w:p>
        </w:tc>
      </w:tr>
      <w:tr w:rsidR="001C7FD1" w:rsidRPr="00BF7898" w:rsidTr="001C2295">
        <w:trPr>
          <w:trHeight w:val="1143"/>
          <w:jc w:val="center"/>
        </w:trPr>
        <w:tc>
          <w:tcPr>
            <w:tcW w:w="1813" w:type="dxa"/>
            <w:shd w:val="clear" w:color="auto" w:fill="BDDEFF"/>
            <w:noWrap/>
            <w:vAlign w:val="center"/>
          </w:tcPr>
          <w:p w:rsidR="001C7FD1" w:rsidRDefault="001C7FD1" w:rsidP="001C2295">
            <w:pPr>
              <w:snapToGrid w:val="0"/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>
              <w:rPr>
                <w:rFonts w:eastAsia="標楷體" w:cs="Times New Roman" w:hint="eastAsia"/>
                <w:b/>
                <w:sz w:val="28"/>
                <w:szCs w:val="28"/>
              </w:rPr>
              <w:t>14:2</w:t>
            </w:r>
            <w:r>
              <w:rPr>
                <w:rFonts w:eastAsia="標楷體" w:cs="Times New Roman"/>
                <w:b/>
                <w:sz w:val="28"/>
                <w:szCs w:val="28"/>
              </w:rPr>
              <w:t>0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-</w:t>
            </w:r>
            <w:r>
              <w:rPr>
                <w:rFonts w:eastAsia="標楷體" w:cs="Times New Roman"/>
                <w:b/>
                <w:sz w:val="28"/>
                <w:szCs w:val="28"/>
              </w:rPr>
              <w:t>15:00</w:t>
            </w:r>
          </w:p>
          <w:p w:rsidR="001C7FD1" w:rsidRDefault="001C7FD1" w:rsidP="001C2295">
            <w:pPr>
              <w:snapToGrid w:val="0"/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>
              <w:rPr>
                <w:rFonts w:eastAsia="標楷體" w:cs="Times New Roman"/>
                <w:bCs/>
                <w:color w:val="7F7F7F"/>
                <w:u w:color="7F7F7F"/>
              </w:rPr>
              <w:t>(40</w:t>
            </w:r>
            <w:r w:rsidRPr="00BF7898">
              <w:rPr>
                <w:rFonts w:eastAsia="標楷體" w:cs="Times New Roman"/>
                <w:bCs/>
                <w:color w:val="7F7F7F"/>
                <w:u w:color="7F7F7F"/>
              </w:rPr>
              <w:t>-min)</w:t>
            </w:r>
          </w:p>
        </w:tc>
        <w:tc>
          <w:tcPr>
            <w:tcW w:w="3402" w:type="dxa"/>
            <w:shd w:val="clear" w:color="auto" w:fill="BDDEFF"/>
            <w:noWrap/>
            <w:vAlign w:val="center"/>
          </w:tcPr>
          <w:p w:rsidR="001C7FD1" w:rsidRPr="00E808A0" w:rsidRDefault="00AE6A96" w:rsidP="001C2295">
            <w:pPr>
              <w:snapToGrid w:val="0"/>
              <w:spacing w:beforeLines="30" w:before="72" w:line="320" w:lineRule="exact"/>
              <w:jc w:val="center"/>
              <w:rPr>
                <w:rFonts w:eastAsia="標楷體" w:cs="Times New Roman"/>
                <w:bCs/>
                <w:color w:val="auto"/>
                <w:sz w:val="28"/>
                <w:szCs w:val="28"/>
              </w:rPr>
            </w:pPr>
            <w:r w:rsidRPr="00E808A0">
              <w:rPr>
                <w:rFonts w:cs="Times New Roman"/>
                <w:color w:val="auto"/>
                <w:sz w:val="28"/>
              </w:rPr>
              <w:t>Innovation in AI &amp; Autonomous System</w:t>
            </w:r>
          </w:p>
        </w:tc>
        <w:tc>
          <w:tcPr>
            <w:tcW w:w="4536" w:type="dxa"/>
            <w:shd w:val="clear" w:color="auto" w:fill="BDDEFF"/>
            <w:noWrap/>
            <w:vAlign w:val="center"/>
          </w:tcPr>
          <w:p w:rsidR="001C7FD1" w:rsidRPr="00E808A0" w:rsidRDefault="008E247B" w:rsidP="008E247B">
            <w:pPr>
              <w:pStyle w:val="Web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808A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美國白宮</w:t>
            </w:r>
            <w:r w:rsidR="00E564D9" w:rsidRPr="00E808A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創新高級顧問</w:t>
            </w:r>
          </w:p>
          <w:p w:rsidR="008E247B" w:rsidRPr="00E808A0" w:rsidRDefault="008E247B" w:rsidP="00E564D9">
            <w:pPr>
              <w:pStyle w:val="Web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beforeAutospacing="0" w:after="0" w:afterAutospacing="0" w:line="32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808A0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林博智</w:t>
            </w:r>
          </w:p>
        </w:tc>
      </w:tr>
      <w:tr w:rsidR="001C7FD1" w:rsidRPr="00BF7898" w:rsidTr="001C2295">
        <w:trPr>
          <w:trHeight w:val="210"/>
          <w:jc w:val="center"/>
        </w:trPr>
        <w:tc>
          <w:tcPr>
            <w:tcW w:w="1813" w:type="dxa"/>
            <w:shd w:val="clear" w:color="auto" w:fill="BDDEFF"/>
            <w:noWrap/>
            <w:vAlign w:val="center"/>
          </w:tcPr>
          <w:p w:rsidR="001C7FD1" w:rsidRPr="00BF7898" w:rsidRDefault="001C7FD1" w:rsidP="001C2295">
            <w:pPr>
              <w:snapToGrid w:val="0"/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BF7898">
              <w:rPr>
                <w:rFonts w:eastAsia="標楷體" w:cs="Times New Roman"/>
                <w:b/>
                <w:sz w:val="28"/>
                <w:szCs w:val="28"/>
              </w:rPr>
              <w:t>15:</w:t>
            </w:r>
            <w:r>
              <w:rPr>
                <w:rFonts w:eastAsia="標楷體" w:cs="Times New Roman"/>
                <w:b/>
                <w:sz w:val="28"/>
                <w:szCs w:val="28"/>
              </w:rPr>
              <w:t>00</w:t>
            </w:r>
            <w:r w:rsidRPr="00BF7898">
              <w:rPr>
                <w:rFonts w:eastAsia="標楷體" w:cs="Times New Roman"/>
                <w:b/>
                <w:sz w:val="28"/>
                <w:szCs w:val="28"/>
              </w:rPr>
              <w:t>-15:</w:t>
            </w:r>
            <w:r>
              <w:rPr>
                <w:rFonts w:eastAsia="標楷體" w:cs="Times New Roman"/>
                <w:b/>
                <w:sz w:val="28"/>
                <w:szCs w:val="28"/>
              </w:rPr>
              <w:t>1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5</w:t>
            </w:r>
          </w:p>
          <w:p w:rsidR="001C7FD1" w:rsidRPr="00BF7898" w:rsidRDefault="001C7FD1" w:rsidP="001C2295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BF7898">
              <w:rPr>
                <w:rFonts w:eastAsia="標楷體" w:cs="Times New Roman"/>
                <w:bCs/>
                <w:color w:val="7F7F7F"/>
                <w:u w:color="7F7F7F"/>
              </w:rPr>
              <w:t>(1</w:t>
            </w:r>
            <w:r>
              <w:rPr>
                <w:rFonts w:eastAsia="標楷體" w:cs="Times New Roman" w:hint="eastAsia"/>
                <w:bCs/>
                <w:color w:val="7F7F7F"/>
                <w:u w:color="7F7F7F"/>
              </w:rPr>
              <w:t>5</w:t>
            </w:r>
            <w:r w:rsidRPr="00BF7898">
              <w:rPr>
                <w:rFonts w:eastAsia="標楷體" w:cs="Times New Roman"/>
                <w:bCs/>
                <w:color w:val="7F7F7F"/>
                <w:u w:color="7F7F7F"/>
              </w:rPr>
              <w:t>-min)</w:t>
            </w:r>
          </w:p>
        </w:tc>
        <w:tc>
          <w:tcPr>
            <w:tcW w:w="7938" w:type="dxa"/>
            <w:gridSpan w:val="2"/>
            <w:shd w:val="clear" w:color="auto" w:fill="BDDEFF"/>
            <w:noWrap/>
            <w:vAlign w:val="center"/>
          </w:tcPr>
          <w:p w:rsidR="001C7FD1" w:rsidRPr="006144BE" w:rsidRDefault="001C7FD1" w:rsidP="001C2295">
            <w:pPr>
              <w:spacing w:line="320" w:lineRule="exact"/>
              <w:jc w:val="center"/>
              <w:rPr>
                <w:rFonts w:eastAsia="標楷體" w:cs="Times New Roman"/>
                <w:color w:val="0000CC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Q&amp;A</w:t>
            </w:r>
            <w:r>
              <w:rPr>
                <w:rFonts w:eastAsia="標楷體" w:cs="Times New Roman" w:hint="eastAsia"/>
                <w:sz w:val="28"/>
                <w:szCs w:val="28"/>
              </w:rPr>
              <w:t>與</w:t>
            </w:r>
            <w:r w:rsidRPr="006144BE">
              <w:rPr>
                <w:rFonts w:eastAsia="標楷體" w:cs="Times New Roman"/>
                <w:sz w:val="28"/>
                <w:szCs w:val="28"/>
              </w:rPr>
              <w:t>茶敘交流</w:t>
            </w:r>
          </w:p>
        </w:tc>
      </w:tr>
      <w:tr w:rsidR="001C7FD1" w:rsidRPr="00BF7898" w:rsidTr="001C2295">
        <w:trPr>
          <w:trHeight w:val="1436"/>
          <w:jc w:val="center"/>
        </w:trPr>
        <w:tc>
          <w:tcPr>
            <w:tcW w:w="1813" w:type="dxa"/>
            <w:shd w:val="clear" w:color="auto" w:fill="BDDEFF"/>
            <w:noWrap/>
            <w:vAlign w:val="center"/>
          </w:tcPr>
          <w:p w:rsidR="001C7FD1" w:rsidRPr="00BF7898" w:rsidRDefault="001C7FD1" w:rsidP="001C2295">
            <w:pPr>
              <w:snapToGrid w:val="0"/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>
              <w:rPr>
                <w:rFonts w:eastAsia="標楷體" w:cs="Times New Roman"/>
                <w:b/>
                <w:sz w:val="28"/>
                <w:szCs w:val="28"/>
              </w:rPr>
              <w:t>15:1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5</w:t>
            </w:r>
            <w:r>
              <w:rPr>
                <w:rFonts w:eastAsia="標楷體" w:cs="Times New Roman"/>
                <w:b/>
                <w:sz w:val="28"/>
                <w:szCs w:val="28"/>
              </w:rPr>
              <w:t>-15:5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5</w:t>
            </w:r>
          </w:p>
          <w:p w:rsidR="001C7FD1" w:rsidRPr="00BF7898" w:rsidRDefault="001C7FD1" w:rsidP="001C2295">
            <w:pPr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bCs/>
                <w:color w:val="7F7F7F"/>
                <w:u w:color="7F7F7F"/>
              </w:rPr>
              <w:t>(</w:t>
            </w:r>
            <w:r>
              <w:rPr>
                <w:rFonts w:eastAsia="標楷體" w:cs="Times New Roman" w:hint="eastAsia"/>
                <w:bCs/>
                <w:color w:val="7F7F7F"/>
                <w:u w:color="7F7F7F"/>
              </w:rPr>
              <w:t>40</w:t>
            </w:r>
            <w:r w:rsidRPr="00BF7898">
              <w:rPr>
                <w:rFonts w:eastAsia="標楷體" w:cs="Times New Roman"/>
                <w:bCs/>
                <w:color w:val="7F7F7F"/>
                <w:u w:color="7F7F7F"/>
              </w:rPr>
              <w:t>-min)</w:t>
            </w:r>
          </w:p>
        </w:tc>
        <w:tc>
          <w:tcPr>
            <w:tcW w:w="3402" w:type="dxa"/>
            <w:shd w:val="clear" w:color="auto" w:fill="BDDEFF"/>
            <w:noWrap/>
            <w:vAlign w:val="center"/>
          </w:tcPr>
          <w:p w:rsidR="001C7FD1" w:rsidRPr="00A42B9B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bCs/>
                <w:color w:val="auto"/>
                <w:sz w:val="28"/>
                <w:szCs w:val="28"/>
              </w:rPr>
            </w:pPr>
            <w:r w:rsidRPr="00A42B9B">
              <w:rPr>
                <w:rFonts w:eastAsia="標楷體" w:cs="Times New Roman"/>
                <w:bCs/>
                <w:color w:val="auto"/>
                <w:sz w:val="28"/>
                <w:szCs w:val="28"/>
              </w:rPr>
              <w:t xml:space="preserve">AI  </w:t>
            </w:r>
            <w:r w:rsidRPr="00A42B9B">
              <w:rPr>
                <w:rFonts w:eastAsia="標楷體" w:cs="Times New Roman" w:hint="eastAsia"/>
                <w:bCs/>
                <w:color w:val="auto"/>
                <w:sz w:val="28"/>
                <w:szCs w:val="28"/>
              </w:rPr>
              <w:t>I</w:t>
            </w:r>
            <w:r w:rsidRPr="00A42B9B">
              <w:rPr>
                <w:rFonts w:eastAsia="標楷體" w:cs="Times New Roman"/>
                <w:bCs/>
                <w:color w:val="auto"/>
                <w:sz w:val="28"/>
                <w:szCs w:val="28"/>
              </w:rPr>
              <w:t xml:space="preserve">nnovation </w:t>
            </w:r>
            <w:r w:rsidRPr="00A42B9B">
              <w:rPr>
                <w:rFonts w:eastAsia="標楷體" w:cs="Times New Roman" w:hint="eastAsia"/>
                <w:bCs/>
                <w:color w:val="auto"/>
                <w:sz w:val="28"/>
                <w:szCs w:val="28"/>
              </w:rPr>
              <w:t>A</w:t>
            </w:r>
            <w:r w:rsidRPr="00A42B9B">
              <w:rPr>
                <w:rFonts w:eastAsia="標楷體" w:cs="Times New Roman"/>
                <w:bCs/>
                <w:color w:val="auto"/>
                <w:sz w:val="28"/>
                <w:szCs w:val="28"/>
              </w:rPr>
              <w:t>pplication  (Healthcare;</w:t>
            </w:r>
            <w:r w:rsidRPr="00A42B9B">
              <w:rPr>
                <w:rFonts w:eastAsia="標楷體" w:cs="Times New Roman" w:hint="eastAsia"/>
                <w:bCs/>
                <w:color w:val="auto"/>
                <w:sz w:val="28"/>
                <w:szCs w:val="28"/>
              </w:rPr>
              <w:t xml:space="preserve"> </w:t>
            </w:r>
            <w:r w:rsidRPr="00A42B9B">
              <w:rPr>
                <w:rFonts w:eastAsia="標楷體" w:cs="Times New Roman"/>
                <w:bCs/>
                <w:color w:val="auto"/>
                <w:sz w:val="28"/>
                <w:szCs w:val="28"/>
              </w:rPr>
              <w:t>Autonomous;</w:t>
            </w:r>
            <w:r w:rsidRPr="00A42B9B">
              <w:rPr>
                <w:rFonts w:eastAsia="標楷體" w:cs="Times New Roman" w:hint="eastAsia"/>
                <w:bCs/>
                <w:color w:val="auto"/>
                <w:sz w:val="28"/>
                <w:szCs w:val="28"/>
              </w:rPr>
              <w:t xml:space="preserve"> </w:t>
            </w:r>
            <w:r w:rsidRPr="00A42B9B">
              <w:rPr>
                <w:rFonts w:eastAsia="標楷體" w:cs="Times New Roman"/>
                <w:bCs/>
                <w:color w:val="auto"/>
                <w:sz w:val="28"/>
                <w:szCs w:val="28"/>
              </w:rPr>
              <w:t>Smart Manufacture)</w:t>
            </w:r>
          </w:p>
        </w:tc>
        <w:tc>
          <w:tcPr>
            <w:tcW w:w="4536" w:type="dxa"/>
            <w:shd w:val="clear" w:color="auto" w:fill="BDDEFF"/>
            <w:noWrap/>
            <w:vAlign w:val="center"/>
          </w:tcPr>
          <w:p w:rsidR="001C7FD1" w:rsidRPr="00A42B9B" w:rsidRDefault="001C7FD1" w:rsidP="001C2295">
            <w:pPr>
              <w:spacing w:line="320" w:lineRule="exact"/>
              <w:jc w:val="center"/>
              <w:rPr>
                <w:rFonts w:eastAsia="標楷體" w:cs="Times New Roman"/>
                <w:color w:val="auto"/>
                <w:sz w:val="28"/>
                <w:szCs w:val="28"/>
              </w:rPr>
            </w:pPr>
            <w:r w:rsidRPr="00A42B9B">
              <w:rPr>
                <w:rFonts w:eastAsia="標楷體" w:cs="Times New Roman" w:hint="eastAsia"/>
                <w:color w:val="auto"/>
                <w:sz w:val="28"/>
                <w:szCs w:val="28"/>
              </w:rPr>
              <w:t>輝達（</w:t>
            </w:r>
            <w:r w:rsidRPr="00A42B9B">
              <w:rPr>
                <w:rFonts w:eastAsia="標楷體" w:cs="Times New Roman" w:hint="eastAsia"/>
                <w:color w:val="auto"/>
                <w:sz w:val="28"/>
                <w:szCs w:val="28"/>
              </w:rPr>
              <w:t>n</w:t>
            </w:r>
            <w:r w:rsidRPr="00A42B9B">
              <w:rPr>
                <w:rFonts w:eastAsia="標楷體" w:cs="Times New Roman"/>
                <w:color w:val="auto"/>
                <w:sz w:val="28"/>
                <w:szCs w:val="28"/>
              </w:rPr>
              <w:t>VIDIA</w:t>
            </w:r>
            <w:r w:rsidRPr="00A42B9B">
              <w:rPr>
                <w:rFonts w:eastAsia="標楷體" w:cs="Times New Roman" w:hint="eastAsia"/>
                <w:color w:val="auto"/>
                <w:sz w:val="28"/>
                <w:szCs w:val="28"/>
              </w:rPr>
              <w:t>）</w:t>
            </w:r>
          </w:p>
          <w:p w:rsidR="001C7FD1" w:rsidRPr="00A42B9B" w:rsidRDefault="001C7FD1" w:rsidP="001C2295">
            <w:pPr>
              <w:spacing w:line="320" w:lineRule="exact"/>
              <w:jc w:val="center"/>
              <w:rPr>
                <w:rFonts w:eastAsia="標楷體" w:cs="Times New Roman"/>
                <w:color w:val="auto"/>
                <w:sz w:val="28"/>
                <w:szCs w:val="28"/>
              </w:rPr>
            </w:pPr>
            <w:r w:rsidRPr="00A42B9B">
              <w:rPr>
                <w:rFonts w:eastAsia="標楷體" w:cs="Times New Roman" w:hint="eastAsia"/>
                <w:color w:val="auto"/>
                <w:sz w:val="28"/>
                <w:szCs w:val="28"/>
              </w:rPr>
              <w:t>張登隆</w:t>
            </w:r>
            <w:r w:rsidRPr="00A42B9B">
              <w:rPr>
                <w:rFonts w:eastAsia="標楷體" w:cs="Times New Roman" w:hint="eastAsia"/>
                <w:color w:val="auto"/>
                <w:sz w:val="28"/>
                <w:szCs w:val="28"/>
              </w:rPr>
              <w:t xml:space="preserve"> </w:t>
            </w:r>
            <w:r w:rsidRPr="00A42B9B">
              <w:rPr>
                <w:rFonts w:eastAsia="標楷體" w:cs="Times New Roman" w:hint="eastAsia"/>
                <w:color w:val="auto"/>
                <w:sz w:val="28"/>
                <w:szCs w:val="28"/>
              </w:rPr>
              <w:t>資深業務開發經理</w:t>
            </w:r>
          </w:p>
        </w:tc>
      </w:tr>
      <w:tr w:rsidR="001C7FD1" w:rsidRPr="00BF7898" w:rsidTr="001C2295">
        <w:trPr>
          <w:trHeight w:val="1384"/>
          <w:jc w:val="center"/>
        </w:trPr>
        <w:tc>
          <w:tcPr>
            <w:tcW w:w="1813" w:type="dxa"/>
            <w:shd w:val="clear" w:color="auto" w:fill="BDDEFF"/>
            <w:noWrap/>
            <w:vAlign w:val="center"/>
          </w:tcPr>
          <w:p w:rsidR="001C7FD1" w:rsidRPr="00BF7898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BF7898">
              <w:rPr>
                <w:rFonts w:eastAsia="標楷體" w:cs="Times New Roman"/>
                <w:b/>
                <w:sz w:val="28"/>
                <w:szCs w:val="28"/>
              </w:rPr>
              <w:t>15:</w:t>
            </w:r>
            <w:r>
              <w:rPr>
                <w:rFonts w:eastAsia="標楷體" w:cs="Times New Roman"/>
                <w:b/>
                <w:sz w:val="28"/>
                <w:szCs w:val="28"/>
              </w:rPr>
              <w:t>5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5</w:t>
            </w:r>
            <w:r w:rsidRPr="00BF7898">
              <w:rPr>
                <w:rFonts w:eastAsia="標楷體" w:cs="Times New Roman"/>
                <w:b/>
                <w:sz w:val="28"/>
                <w:szCs w:val="28"/>
              </w:rPr>
              <w:t>-16:</w:t>
            </w:r>
            <w:r>
              <w:rPr>
                <w:rFonts w:eastAsia="標楷體" w:cs="Times New Roman"/>
                <w:b/>
                <w:sz w:val="28"/>
                <w:szCs w:val="28"/>
              </w:rPr>
              <w:t>3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5</w:t>
            </w:r>
          </w:p>
          <w:p w:rsidR="001C7FD1" w:rsidRPr="00BF7898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/>
                <w:bCs/>
                <w:color w:val="7F7F7F"/>
                <w:u w:color="7F7F7F"/>
              </w:rPr>
              <w:t>(</w:t>
            </w:r>
            <w:r>
              <w:rPr>
                <w:rFonts w:eastAsia="標楷體" w:cs="Times New Roman" w:hint="eastAsia"/>
                <w:bCs/>
                <w:color w:val="7F7F7F"/>
                <w:u w:color="7F7F7F"/>
              </w:rPr>
              <w:t>4</w:t>
            </w:r>
            <w:r>
              <w:rPr>
                <w:rFonts w:eastAsia="標楷體" w:cs="Times New Roman"/>
                <w:bCs/>
                <w:color w:val="7F7F7F"/>
                <w:u w:color="7F7F7F"/>
              </w:rPr>
              <w:t>0</w:t>
            </w:r>
            <w:r w:rsidRPr="00BF7898">
              <w:rPr>
                <w:rFonts w:eastAsia="標楷體" w:cs="Times New Roman"/>
                <w:bCs/>
                <w:color w:val="7F7F7F"/>
                <w:u w:color="7F7F7F"/>
              </w:rPr>
              <w:t>-min)</w:t>
            </w:r>
          </w:p>
        </w:tc>
        <w:tc>
          <w:tcPr>
            <w:tcW w:w="3402" w:type="dxa"/>
            <w:shd w:val="clear" w:color="auto" w:fill="BDDEFF"/>
            <w:noWrap/>
            <w:vAlign w:val="center"/>
          </w:tcPr>
          <w:p w:rsidR="001C7FD1" w:rsidRPr="004E1AEF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bCs/>
                <w:color w:val="auto"/>
                <w:sz w:val="28"/>
                <w:szCs w:val="28"/>
              </w:rPr>
            </w:pPr>
            <w:r w:rsidRPr="004E1AEF">
              <w:rPr>
                <w:rFonts w:eastAsia="標楷體" w:cs="Times New Roman" w:hint="eastAsia"/>
                <w:bCs/>
                <w:color w:val="auto"/>
                <w:sz w:val="28"/>
                <w:szCs w:val="28"/>
              </w:rPr>
              <w:t>個人化智慧移動載具與</w:t>
            </w:r>
            <w:r w:rsidRPr="004E1AEF">
              <w:rPr>
                <w:rFonts w:eastAsia="標楷體" w:cs="Times New Roman" w:hint="eastAsia"/>
                <w:bCs/>
                <w:color w:val="auto"/>
                <w:sz w:val="28"/>
                <w:szCs w:val="28"/>
              </w:rPr>
              <w:t>AI</w:t>
            </w:r>
            <w:r w:rsidRPr="004E1AEF">
              <w:rPr>
                <w:rFonts w:eastAsia="標楷體" w:cs="Times New Roman" w:hint="eastAsia"/>
                <w:bCs/>
                <w:color w:val="auto"/>
                <w:sz w:val="28"/>
                <w:szCs w:val="28"/>
              </w:rPr>
              <w:t>創新應用</w:t>
            </w:r>
          </w:p>
        </w:tc>
        <w:tc>
          <w:tcPr>
            <w:tcW w:w="4536" w:type="dxa"/>
            <w:shd w:val="clear" w:color="auto" w:fill="BDDEFF"/>
            <w:noWrap/>
            <w:vAlign w:val="center"/>
          </w:tcPr>
          <w:p w:rsidR="001C7FD1" w:rsidRPr="004E1AEF" w:rsidRDefault="001C7FD1" w:rsidP="001C2295">
            <w:pPr>
              <w:spacing w:line="320" w:lineRule="exact"/>
              <w:jc w:val="center"/>
              <w:rPr>
                <w:rFonts w:eastAsia="標楷體" w:cs="Times New Roman"/>
                <w:color w:val="auto"/>
                <w:sz w:val="28"/>
                <w:szCs w:val="28"/>
              </w:rPr>
            </w:pPr>
            <w:r w:rsidRPr="004E1AEF">
              <w:rPr>
                <w:rFonts w:eastAsia="標楷體" w:cs="Times New Roman" w:hint="eastAsia"/>
                <w:color w:val="auto"/>
                <w:sz w:val="28"/>
                <w:szCs w:val="28"/>
              </w:rPr>
              <w:t>樂鈞科技股份有限公司</w:t>
            </w:r>
          </w:p>
          <w:p w:rsidR="001C7FD1" w:rsidRPr="004E1AEF" w:rsidRDefault="001C7FD1" w:rsidP="001C2295">
            <w:pPr>
              <w:spacing w:line="320" w:lineRule="exact"/>
              <w:jc w:val="center"/>
              <w:rPr>
                <w:rFonts w:eastAsia="標楷體" w:cs="Times New Roman"/>
                <w:color w:val="auto"/>
                <w:sz w:val="28"/>
                <w:szCs w:val="28"/>
              </w:rPr>
            </w:pPr>
            <w:r w:rsidRPr="004E1AEF">
              <w:rPr>
                <w:rFonts w:eastAsia="標楷體" w:cs="Times New Roman" w:hint="eastAsia"/>
                <w:color w:val="auto"/>
                <w:sz w:val="28"/>
                <w:szCs w:val="28"/>
              </w:rPr>
              <w:t>趙文龍</w:t>
            </w:r>
            <w:r w:rsidRPr="004E1AEF">
              <w:rPr>
                <w:rFonts w:eastAsia="標楷體" w:cs="Times New Roman" w:hint="eastAsia"/>
                <w:color w:val="auto"/>
                <w:sz w:val="28"/>
                <w:szCs w:val="28"/>
              </w:rPr>
              <w:t xml:space="preserve"> </w:t>
            </w:r>
            <w:r w:rsidRPr="004E1AEF">
              <w:rPr>
                <w:rFonts w:eastAsia="標楷體" w:cs="Times New Roman" w:hint="eastAsia"/>
                <w:color w:val="auto"/>
                <w:sz w:val="28"/>
                <w:szCs w:val="28"/>
              </w:rPr>
              <w:t>總經理</w:t>
            </w:r>
          </w:p>
          <w:p w:rsidR="001C7FD1" w:rsidRPr="004E1AEF" w:rsidRDefault="001C7FD1" w:rsidP="001C2295">
            <w:pPr>
              <w:spacing w:line="320" w:lineRule="exact"/>
              <w:jc w:val="center"/>
              <w:rPr>
                <w:rFonts w:eastAsia="標楷體" w:cs="Times New Roman"/>
                <w:color w:val="auto"/>
                <w:sz w:val="28"/>
                <w:szCs w:val="28"/>
              </w:rPr>
            </w:pPr>
            <w:r w:rsidRPr="004E1AEF">
              <w:rPr>
                <w:rFonts w:eastAsia="標楷體" w:cs="Times New Roman" w:hint="eastAsia"/>
                <w:color w:val="auto"/>
                <w:sz w:val="28"/>
                <w:szCs w:val="28"/>
              </w:rPr>
              <w:t>WHILL</w:t>
            </w:r>
            <w:r w:rsidRPr="004E1AEF">
              <w:rPr>
                <w:rFonts w:eastAsia="標楷體" w:cs="Times New Roman" w:hint="eastAsia"/>
                <w:color w:val="auto"/>
                <w:sz w:val="28"/>
                <w:szCs w:val="28"/>
              </w:rPr>
              <w:t>株式會社</w:t>
            </w:r>
          </w:p>
          <w:p w:rsidR="001C7FD1" w:rsidRPr="004E1AEF" w:rsidRDefault="001C7FD1" w:rsidP="001C2295">
            <w:pPr>
              <w:spacing w:line="320" w:lineRule="exact"/>
              <w:jc w:val="center"/>
              <w:rPr>
                <w:rFonts w:eastAsia="標楷體" w:cs="Times New Roman"/>
                <w:color w:val="auto"/>
                <w:sz w:val="28"/>
                <w:szCs w:val="28"/>
              </w:rPr>
            </w:pPr>
            <w:r w:rsidRPr="004E1AEF">
              <w:rPr>
                <w:rFonts w:eastAsia="標楷體" w:cs="Times New Roman" w:hint="eastAsia"/>
                <w:color w:val="auto"/>
                <w:sz w:val="28"/>
                <w:szCs w:val="28"/>
              </w:rPr>
              <w:t>杉江</w:t>
            </w:r>
            <w:r w:rsidRPr="004E1AEF">
              <w:rPr>
                <w:rFonts w:eastAsia="標楷體" w:cs="Times New Roman" w:hint="eastAsia"/>
                <w:color w:val="auto"/>
                <w:sz w:val="28"/>
                <w:szCs w:val="28"/>
              </w:rPr>
              <w:t xml:space="preserve"> </w:t>
            </w:r>
            <w:r w:rsidRPr="004E1AEF">
              <w:rPr>
                <w:rFonts w:eastAsia="標楷體" w:cs="Times New Roman" w:hint="eastAsia"/>
                <w:color w:val="auto"/>
                <w:sz w:val="28"/>
                <w:szCs w:val="28"/>
              </w:rPr>
              <w:t>理</w:t>
            </w:r>
            <w:r w:rsidRPr="004E1AEF">
              <w:rPr>
                <w:rFonts w:eastAsia="標楷體" w:cs="Times New Roman" w:hint="eastAsia"/>
                <w:color w:val="auto"/>
                <w:sz w:val="28"/>
                <w:szCs w:val="28"/>
              </w:rPr>
              <w:t xml:space="preserve"> </w:t>
            </w:r>
            <w:r w:rsidRPr="004E1AEF">
              <w:rPr>
                <w:rFonts w:eastAsia="標楷體" w:cs="Times New Roman" w:hint="eastAsia"/>
                <w:color w:val="auto"/>
                <w:sz w:val="28"/>
                <w:szCs w:val="28"/>
              </w:rPr>
              <w:t>董事兼首席執行官</w:t>
            </w:r>
          </w:p>
        </w:tc>
      </w:tr>
      <w:tr w:rsidR="001C7FD1" w:rsidRPr="00BF7898" w:rsidTr="001C2295">
        <w:trPr>
          <w:trHeight w:val="120"/>
          <w:jc w:val="center"/>
        </w:trPr>
        <w:tc>
          <w:tcPr>
            <w:tcW w:w="1813" w:type="dxa"/>
            <w:shd w:val="clear" w:color="auto" w:fill="BDDEFF"/>
            <w:noWrap/>
            <w:vAlign w:val="center"/>
          </w:tcPr>
          <w:p w:rsidR="001C7FD1" w:rsidRPr="00BF7898" w:rsidRDefault="001C7FD1" w:rsidP="001C2295">
            <w:pPr>
              <w:snapToGrid w:val="0"/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 w:rsidRPr="00BF7898">
              <w:rPr>
                <w:rFonts w:eastAsia="標楷體" w:cs="Times New Roman"/>
                <w:b/>
                <w:sz w:val="28"/>
                <w:szCs w:val="28"/>
              </w:rPr>
              <w:t>1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6</w:t>
            </w:r>
            <w:r w:rsidRPr="00BF7898">
              <w:rPr>
                <w:rFonts w:eastAsia="標楷體" w:cs="Times New Roman"/>
                <w:b/>
                <w:sz w:val="28"/>
                <w:szCs w:val="28"/>
              </w:rPr>
              <w:t>: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35</w:t>
            </w:r>
            <w:r>
              <w:rPr>
                <w:rFonts w:eastAsia="標楷體" w:cs="Times New Roman"/>
                <w:b/>
                <w:sz w:val="28"/>
                <w:szCs w:val="28"/>
              </w:rPr>
              <w:t>-1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6</w:t>
            </w:r>
            <w:r w:rsidRPr="00BF7898">
              <w:rPr>
                <w:rFonts w:eastAsia="標楷體" w:cs="Times New Roman"/>
                <w:b/>
                <w:sz w:val="28"/>
                <w:szCs w:val="28"/>
              </w:rPr>
              <w:t>:</w:t>
            </w:r>
            <w:r>
              <w:rPr>
                <w:rFonts w:eastAsia="標楷體" w:cs="Times New Roman" w:hint="eastAsia"/>
                <w:b/>
                <w:sz w:val="28"/>
                <w:szCs w:val="28"/>
              </w:rPr>
              <w:t>40</w:t>
            </w:r>
          </w:p>
          <w:p w:rsidR="001C7FD1" w:rsidRPr="00BF7898" w:rsidRDefault="001C7FD1" w:rsidP="001C2295">
            <w:pPr>
              <w:snapToGrid w:val="0"/>
              <w:spacing w:line="320" w:lineRule="exact"/>
              <w:jc w:val="center"/>
              <w:rPr>
                <w:rFonts w:eastAsia="標楷體" w:cs="Times New Roman"/>
                <w:b/>
                <w:sz w:val="28"/>
                <w:szCs w:val="28"/>
              </w:rPr>
            </w:pPr>
            <w:r>
              <w:rPr>
                <w:rFonts w:eastAsia="標楷體" w:cs="Times New Roman"/>
                <w:bCs/>
                <w:color w:val="7F7F7F"/>
                <w:u w:color="7F7F7F"/>
              </w:rPr>
              <w:t>(</w:t>
            </w:r>
            <w:r>
              <w:rPr>
                <w:rFonts w:eastAsia="標楷體" w:cs="Times New Roman" w:hint="eastAsia"/>
                <w:bCs/>
                <w:color w:val="7F7F7F"/>
                <w:u w:color="7F7F7F"/>
              </w:rPr>
              <w:t>5</w:t>
            </w:r>
            <w:r w:rsidRPr="00BF7898">
              <w:rPr>
                <w:rFonts w:eastAsia="標楷體" w:cs="Times New Roman"/>
                <w:bCs/>
                <w:color w:val="7F7F7F"/>
                <w:u w:color="7F7F7F"/>
              </w:rPr>
              <w:t>-min)</w:t>
            </w:r>
          </w:p>
        </w:tc>
        <w:tc>
          <w:tcPr>
            <w:tcW w:w="7938" w:type="dxa"/>
            <w:gridSpan w:val="2"/>
            <w:shd w:val="clear" w:color="auto" w:fill="BDDEFF"/>
            <w:noWrap/>
            <w:vAlign w:val="center"/>
          </w:tcPr>
          <w:p w:rsidR="001C7FD1" w:rsidRPr="004E1AEF" w:rsidRDefault="001C7FD1" w:rsidP="001C2295">
            <w:pPr>
              <w:spacing w:line="320" w:lineRule="exact"/>
              <w:jc w:val="center"/>
              <w:rPr>
                <w:rFonts w:eastAsia="標楷體" w:cs="Times New Roman"/>
                <w:color w:val="auto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Q&amp;A</w:t>
            </w:r>
            <w:r>
              <w:rPr>
                <w:rFonts w:eastAsia="標楷體" w:cs="Times New Roman" w:hint="eastAsia"/>
                <w:sz w:val="28"/>
                <w:szCs w:val="28"/>
              </w:rPr>
              <w:t>與結語</w:t>
            </w:r>
          </w:p>
        </w:tc>
      </w:tr>
    </w:tbl>
    <w:p w:rsidR="00BA3967" w:rsidRPr="00C4692C" w:rsidRDefault="00127AC4" w:rsidP="00C4692C">
      <w:pPr>
        <w:ind w:leftChars="200" w:left="480"/>
        <w:rPr>
          <w:rFonts w:eastAsia="標楷體" w:cs="Times New Roman"/>
          <w:lang w:val="zh-TW"/>
        </w:rPr>
      </w:pPr>
      <w:r w:rsidRPr="00BF7898">
        <w:rPr>
          <w:rFonts w:eastAsia="標楷體" w:cs="Times New Roman"/>
          <w:lang w:val="zh-TW"/>
        </w:rPr>
        <w:t>註：</w:t>
      </w:r>
      <w:r w:rsidRPr="001C7FD1">
        <w:rPr>
          <w:rFonts w:eastAsia="標楷體" w:cs="Times New Roman"/>
          <w:lang w:val="zh-TW"/>
        </w:rPr>
        <w:t>主辦單位可能視情況調整議程。</w:t>
      </w:r>
      <w:r w:rsidR="00BA3967">
        <w:rPr>
          <w:rFonts w:eastAsia="標楷體" w:cs="Times New Roman"/>
          <w:b/>
          <w:color w:val="auto"/>
          <w:sz w:val="36"/>
          <w:szCs w:val="36"/>
          <w:lang w:val="zh-TW"/>
        </w:rPr>
        <w:br w:type="page"/>
      </w:r>
    </w:p>
    <w:p w:rsidR="00D13F44" w:rsidRDefault="00D13F44" w:rsidP="00D13F44">
      <w:pPr>
        <w:jc w:val="center"/>
        <w:rPr>
          <w:rFonts w:eastAsia="標楷體" w:cs="Times New Roman"/>
          <w:b/>
          <w:sz w:val="32"/>
          <w:szCs w:val="32"/>
        </w:rPr>
      </w:pPr>
    </w:p>
    <w:p w:rsidR="00D13F44" w:rsidRPr="00E808A0" w:rsidRDefault="00D13F44" w:rsidP="00D13F44">
      <w:pPr>
        <w:jc w:val="center"/>
        <w:rPr>
          <w:rFonts w:eastAsia="標楷體" w:cs="Times New Roman"/>
          <w:b/>
          <w:color w:val="auto"/>
          <w:sz w:val="32"/>
          <w:szCs w:val="32"/>
        </w:rPr>
      </w:pPr>
      <w:r w:rsidRPr="00E808A0">
        <w:rPr>
          <w:rFonts w:eastAsia="標楷體" w:cs="Times New Roman" w:hint="eastAsia"/>
          <w:b/>
          <w:color w:val="auto"/>
          <w:sz w:val="32"/>
          <w:szCs w:val="32"/>
        </w:rPr>
        <w:t>109</w:t>
      </w:r>
      <w:r w:rsidRPr="00E808A0">
        <w:rPr>
          <w:rFonts w:eastAsia="標楷體" w:cs="Times New Roman"/>
          <w:b/>
          <w:color w:val="auto"/>
          <w:sz w:val="32"/>
          <w:szCs w:val="32"/>
        </w:rPr>
        <w:t>年</w:t>
      </w:r>
      <w:r w:rsidRPr="00E808A0">
        <w:rPr>
          <w:rFonts w:eastAsia="標楷體" w:cs="Times New Roman"/>
          <w:b/>
          <w:color w:val="auto"/>
          <w:sz w:val="32"/>
          <w:szCs w:val="32"/>
        </w:rPr>
        <w:t>AI on Chip</w:t>
      </w:r>
      <w:r w:rsidRPr="00E808A0">
        <w:rPr>
          <w:rFonts w:eastAsia="標楷體" w:cs="Times New Roman"/>
          <w:b/>
          <w:color w:val="auto"/>
          <w:sz w:val="32"/>
          <w:szCs w:val="32"/>
        </w:rPr>
        <w:t>產業推動計畫</w:t>
      </w:r>
    </w:p>
    <w:p w:rsidR="00D13F44" w:rsidRPr="00E808A0" w:rsidRDefault="00D13F44" w:rsidP="00D13F44">
      <w:pPr>
        <w:spacing w:line="480" w:lineRule="exact"/>
        <w:jc w:val="center"/>
        <w:rPr>
          <w:rFonts w:eastAsia="標楷體" w:cs="Times New Roman"/>
          <w:b/>
          <w:bCs/>
          <w:color w:val="auto"/>
          <w:sz w:val="36"/>
          <w:szCs w:val="36"/>
        </w:rPr>
      </w:pPr>
      <w:r w:rsidRPr="00E808A0">
        <w:rPr>
          <w:rFonts w:eastAsia="標楷體" w:cs="Times New Roman"/>
          <w:b/>
          <w:color w:val="auto"/>
          <w:sz w:val="36"/>
          <w:szCs w:val="36"/>
        </w:rPr>
        <w:t>人工智慧</w:t>
      </w:r>
      <w:r w:rsidRPr="00E808A0">
        <w:rPr>
          <w:rFonts w:eastAsia="標楷體" w:cs="Times New Roman"/>
          <w:b/>
          <w:color w:val="auto"/>
          <w:sz w:val="36"/>
          <w:szCs w:val="36"/>
        </w:rPr>
        <w:t>(AI)</w:t>
      </w:r>
      <w:r w:rsidRPr="00E808A0">
        <w:rPr>
          <w:rFonts w:eastAsia="標楷體" w:cs="Times New Roman"/>
          <w:b/>
          <w:color w:val="auto"/>
          <w:sz w:val="36"/>
          <w:szCs w:val="36"/>
        </w:rPr>
        <w:t>晶片發展與應用趨勢國際論壇</w:t>
      </w:r>
    </w:p>
    <w:p w:rsidR="00AE6A96" w:rsidRPr="00BF7898" w:rsidRDefault="00AE6A96" w:rsidP="008E247B">
      <w:pPr>
        <w:spacing w:beforeLines="150" w:before="360" w:afterLines="50" w:after="120"/>
        <w:jc w:val="center"/>
        <w:rPr>
          <w:rFonts w:eastAsia="標楷體" w:cs="Times New Roman"/>
          <w:b/>
          <w:color w:val="auto"/>
          <w:sz w:val="36"/>
          <w:szCs w:val="36"/>
          <w:lang w:val="zh-TW"/>
        </w:rPr>
      </w:pPr>
      <w:r>
        <w:rPr>
          <w:rFonts w:eastAsia="標楷體" w:cs="Times New Roman"/>
          <w:b/>
          <w:color w:val="auto"/>
          <w:sz w:val="36"/>
          <w:szCs w:val="36"/>
          <w:lang w:val="zh-TW"/>
        </w:rPr>
        <w:t>【</w:t>
      </w:r>
      <w:r>
        <w:rPr>
          <w:rFonts w:eastAsia="標楷體" w:cs="Times New Roman" w:hint="eastAsia"/>
          <w:b/>
          <w:color w:val="auto"/>
          <w:sz w:val="36"/>
          <w:szCs w:val="36"/>
          <w:lang w:val="zh-TW"/>
        </w:rPr>
        <w:t>報名表</w:t>
      </w:r>
      <w:r w:rsidRPr="00BF7898">
        <w:rPr>
          <w:rFonts w:eastAsia="標楷體" w:cs="Times New Roman"/>
          <w:b/>
          <w:color w:val="auto"/>
          <w:sz w:val="36"/>
          <w:szCs w:val="36"/>
          <w:lang w:val="zh-TW"/>
        </w:rPr>
        <w:t>】</w:t>
      </w:r>
    </w:p>
    <w:tbl>
      <w:tblPr>
        <w:tblW w:w="521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8"/>
        <w:gridCol w:w="1701"/>
        <w:gridCol w:w="1844"/>
        <w:gridCol w:w="1841"/>
        <w:gridCol w:w="1700"/>
        <w:gridCol w:w="2096"/>
      </w:tblGrid>
      <w:tr w:rsidR="00AE6A96" w:rsidRPr="00BF7898" w:rsidTr="00464821">
        <w:trPr>
          <w:trHeight w:val="50"/>
          <w:jc w:val="center"/>
        </w:trPr>
        <w:tc>
          <w:tcPr>
            <w:tcW w:w="776" w:type="pct"/>
            <w:vAlign w:val="center"/>
            <w:hideMark/>
          </w:tcPr>
          <w:p w:rsidR="00AE6A96" w:rsidRPr="00BF7898" w:rsidRDefault="00AE6A96" w:rsidP="00464821">
            <w:pPr>
              <w:widowControl/>
              <w:spacing w:line="400" w:lineRule="exact"/>
              <w:jc w:val="center"/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</w:pPr>
            <w:r w:rsidRPr="00BF7898"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  <w:t>公司</w:t>
            </w:r>
          </w:p>
        </w:tc>
        <w:tc>
          <w:tcPr>
            <w:tcW w:w="782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jc w:val="center"/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</w:pPr>
            <w:r w:rsidRPr="00BF7898"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  <w:t>部門</w:t>
            </w:r>
          </w:p>
        </w:tc>
        <w:tc>
          <w:tcPr>
            <w:tcW w:w="848" w:type="pct"/>
          </w:tcPr>
          <w:p w:rsidR="00AE6A96" w:rsidRPr="00BF7898" w:rsidRDefault="00AE6A96" w:rsidP="00464821">
            <w:pPr>
              <w:widowControl/>
              <w:spacing w:line="400" w:lineRule="exact"/>
              <w:jc w:val="center"/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</w:pPr>
            <w:r w:rsidRPr="00BF7898"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847" w:type="pct"/>
            <w:vAlign w:val="center"/>
            <w:hideMark/>
          </w:tcPr>
          <w:p w:rsidR="00AE6A96" w:rsidRPr="00BF7898" w:rsidRDefault="00AE6A96" w:rsidP="00464821">
            <w:pPr>
              <w:widowControl/>
              <w:spacing w:line="400" w:lineRule="exact"/>
              <w:jc w:val="center"/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</w:pPr>
            <w:r w:rsidRPr="00BF7898"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  <w:t>職稱</w:t>
            </w:r>
          </w:p>
        </w:tc>
        <w:tc>
          <w:tcPr>
            <w:tcW w:w="782" w:type="pct"/>
            <w:vAlign w:val="center"/>
            <w:hideMark/>
          </w:tcPr>
          <w:p w:rsidR="00AE6A96" w:rsidRPr="00BF7898" w:rsidRDefault="00AE6A96" w:rsidP="00464821">
            <w:pPr>
              <w:widowControl/>
              <w:spacing w:line="400" w:lineRule="exact"/>
              <w:jc w:val="center"/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</w:pPr>
            <w:r w:rsidRPr="00BF7898"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  <w:t>Email</w:t>
            </w:r>
          </w:p>
        </w:tc>
        <w:tc>
          <w:tcPr>
            <w:tcW w:w="964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jc w:val="center"/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</w:pPr>
            <w:r w:rsidRPr="00BF7898"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  <w:t>電話</w:t>
            </w:r>
            <w:r w:rsidRPr="00BF7898"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  <w:t>/</w:t>
            </w:r>
            <w:r w:rsidRPr="00BF7898">
              <w:rPr>
                <w:rFonts w:eastAsia="標楷體" w:cs="Times New Roman"/>
                <w:b/>
                <w:bCs/>
                <w:kern w:val="0"/>
                <w:sz w:val="26"/>
                <w:szCs w:val="26"/>
              </w:rPr>
              <w:t>手機</w:t>
            </w:r>
          </w:p>
        </w:tc>
      </w:tr>
      <w:tr w:rsidR="00AE6A96" w:rsidRPr="00BF7898" w:rsidTr="00464821">
        <w:trPr>
          <w:trHeight w:val="160"/>
          <w:jc w:val="center"/>
        </w:trPr>
        <w:tc>
          <w:tcPr>
            <w:tcW w:w="776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jc w:val="both"/>
              <w:rPr>
                <w:rFonts w:eastAsia="標楷體" w:cs="Times New Roman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jc w:val="both"/>
              <w:rPr>
                <w:rFonts w:eastAsia="標楷體" w:cs="Times New Roman"/>
                <w:kern w:val="0"/>
              </w:rPr>
            </w:pPr>
          </w:p>
        </w:tc>
        <w:tc>
          <w:tcPr>
            <w:tcW w:w="848" w:type="pct"/>
          </w:tcPr>
          <w:p w:rsidR="00AE6A96" w:rsidRPr="00BF7898" w:rsidRDefault="00AE6A96" w:rsidP="00464821">
            <w:pPr>
              <w:widowControl/>
              <w:spacing w:line="400" w:lineRule="exact"/>
              <w:ind w:firstLineChars="200" w:firstLine="480"/>
              <w:jc w:val="both"/>
              <w:rPr>
                <w:rFonts w:eastAsia="標楷體" w:cs="Times New Roman"/>
                <w:kern w:val="0"/>
              </w:rPr>
            </w:pPr>
          </w:p>
        </w:tc>
        <w:tc>
          <w:tcPr>
            <w:tcW w:w="847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ind w:firstLineChars="200" w:firstLine="480"/>
              <w:jc w:val="both"/>
              <w:rPr>
                <w:rFonts w:eastAsia="標楷體" w:cs="Times New Roman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jc w:val="both"/>
              <w:rPr>
                <w:rFonts w:eastAsia="標楷體" w:cs="Times New Roman"/>
                <w:kern w:val="0"/>
              </w:rPr>
            </w:pPr>
          </w:p>
        </w:tc>
        <w:tc>
          <w:tcPr>
            <w:tcW w:w="964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jc w:val="both"/>
              <w:rPr>
                <w:rFonts w:eastAsia="標楷體" w:cs="Times New Roman"/>
                <w:kern w:val="0"/>
              </w:rPr>
            </w:pPr>
          </w:p>
        </w:tc>
      </w:tr>
      <w:tr w:rsidR="00AE6A96" w:rsidRPr="00BF7898" w:rsidTr="00464821">
        <w:trPr>
          <w:trHeight w:val="160"/>
          <w:jc w:val="center"/>
        </w:trPr>
        <w:tc>
          <w:tcPr>
            <w:tcW w:w="776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jc w:val="both"/>
              <w:rPr>
                <w:rFonts w:eastAsia="標楷體" w:cs="Times New Roman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jc w:val="both"/>
              <w:rPr>
                <w:rFonts w:eastAsia="標楷體" w:cs="Times New Roman"/>
                <w:kern w:val="0"/>
              </w:rPr>
            </w:pPr>
          </w:p>
        </w:tc>
        <w:tc>
          <w:tcPr>
            <w:tcW w:w="848" w:type="pct"/>
          </w:tcPr>
          <w:p w:rsidR="00AE6A96" w:rsidRPr="00BF7898" w:rsidRDefault="00AE6A96" w:rsidP="00464821">
            <w:pPr>
              <w:widowControl/>
              <w:spacing w:line="400" w:lineRule="exact"/>
              <w:ind w:firstLineChars="200" w:firstLine="480"/>
              <w:jc w:val="both"/>
              <w:rPr>
                <w:rFonts w:eastAsia="標楷體" w:cs="Times New Roman"/>
                <w:kern w:val="0"/>
              </w:rPr>
            </w:pPr>
          </w:p>
        </w:tc>
        <w:tc>
          <w:tcPr>
            <w:tcW w:w="847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ind w:firstLineChars="200" w:firstLine="480"/>
              <w:jc w:val="both"/>
              <w:rPr>
                <w:rFonts w:eastAsia="標楷體" w:cs="Times New Roman"/>
                <w:kern w:val="0"/>
              </w:rPr>
            </w:pPr>
          </w:p>
        </w:tc>
        <w:tc>
          <w:tcPr>
            <w:tcW w:w="782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jc w:val="both"/>
              <w:rPr>
                <w:rFonts w:eastAsia="標楷體" w:cs="Times New Roman"/>
                <w:kern w:val="0"/>
              </w:rPr>
            </w:pPr>
          </w:p>
        </w:tc>
        <w:tc>
          <w:tcPr>
            <w:tcW w:w="964" w:type="pct"/>
            <w:vAlign w:val="center"/>
          </w:tcPr>
          <w:p w:rsidR="00AE6A96" w:rsidRPr="00BF7898" w:rsidRDefault="00AE6A96" w:rsidP="00464821">
            <w:pPr>
              <w:widowControl/>
              <w:spacing w:line="400" w:lineRule="exact"/>
              <w:jc w:val="both"/>
              <w:rPr>
                <w:rFonts w:eastAsia="標楷體" w:cs="Times New Roman"/>
                <w:kern w:val="0"/>
              </w:rPr>
            </w:pPr>
          </w:p>
        </w:tc>
      </w:tr>
    </w:tbl>
    <w:p w:rsidR="00AE6A96" w:rsidRPr="00ED7E26" w:rsidRDefault="00AE6A96" w:rsidP="00AE6A96">
      <w:pPr>
        <w:pStyle w:val="a5"/>
        <w:numPr>
          <w:ilvl w:val="0"/>
          <w:numId w:val="8"/>
        </w:numPr>
        <w:snapToGrid w:val="0"/>
        <w:spacing w:line="400" w:lineRule="exact"/>
        <w:ind w:left="142" w:rightChars="-12" w:right="-29" w:hanging="284"/>
        <w:jc w:val="both"/>
        <w:rPr>
          <w:rFonts w:ascii="Times New Roman" w:eastAsia="標楷體" w:hAnsi="Times New Roman" w:cs="Times New Roman" w:hint="default"/>
          <w:bCs/>
        </w:rPr>
      </w:pPr>
      <w:r w:rsidRPr="00ED7E26">
        <w:rPr>
          <w:rFonts w:ascii="Times New Roman" w:eastAsia="標楷體" w:hAnsi="Times New Roman" w:cs="Times New Roman" w:hint="default"/>
          <w:bCs/>
        </w:rPr>
        <w:t>報名方式：以</w:t>
      </w:r>
      <w:r w:rsidRPr="00ED7E26">
        <w:rPr>
          <w:rFonts w:ascii="Times New Roman" w:eastAsia="標楷體" w:hAnsi="Times New Roman" w:cs="Times New Roman" w:hint="default"/>
          <w:bCs/>
        </w:rPr>
        <w:t>E-mail</w:t>
      </w:r>
      <w:r w:rsidRPr="00ED7E26">
        <w:rPr>
          <w:rFonts w:ascii="Times New Roman" w:eastAsia="標楷體" w:hAnsi="Times New Roman" w:cs="Times New Roman" w:hint="default"/>
          <w:bCs/>
        </w:rPr>
        <w:t>或傳真回傳【報名表】</w:t>
      </w:r>
    </w:p>
    <w:p w:rsidR="00AE6A96" w:rsidRDefault="00AE6A96" w:rsidP="00AE6A96">
      <w:pPr>
        <w:pStyle w:val="a5"/>
        <w:numPr>
          <w:ilvl w:val="0"/>
          <w:numId w:val="8"/>
        </w:numPr>
        <w:snapToGrid w:val="0"/>
        <w:spacing w:line="400" w:lineRule="exact"/>
        <w:ind w:left="142" w:rightChars="-12" w:right="-29" w:hanging="284"/>
        <w:jc w:val="both"/>
        <w:rPr>
          <w:rFonts w:ascii="Times New Roman" w:eastAsia="標楷體" w:hAnsi="Times New Roman" w:cs="Times New Roman" w:hint="default"/>
          <w:bCs/>
        </w:rPr>
      </w:pPr>
      <w:r w:rsidRPr="00ED7E26">
        <w:rPr>
          <w:rFonts w:ascii="Times New Roman" w:eastAsia="標楷體" w:hAnsi="Times New Roman" w:cs="Times New Roman" w:hint="default"/>
          <w:bCs/>
        </w:rPr>
        <w:t>聯絡窗口：經濟部工業局智慧電子產業計畫推動辦公室</w:t>
      </w:r>
      <w:r w:rsidRPr="00ED7E26">
        <w:rPr>
          <w:rFonts w:ascii="Times New Roman" w:eastAsia="標楷體" w:hAnsi="Times New Roman" w:cs="Times New Roman" w:hint="default"/>
          <w:bCs/>
        </w:rPr>
        <w:t xml:space="preserve"> </w:t>
      </w:r>
      <w:r w:rsidRPr="00ED7E26">
        <w:rPr>
          <w:rFonts w:ascii="Times New Roman" w:eastAsia="標楷體" w:hAnsi="Times New Roman" w:cs="Times New Roman" w:hint="default"/>
          <w:bCs/>
        </w:rPr>
        <w:t>朱小姐</w:t>
      </w:r>
    </w:p>
    <w:p w:rsidR="00AE6A96" w:rsidRPr="00ED7E26" w:rsidRDefault="00AE6A96" w:rsidP="00AE6A96">
      <w:pPr>
        <w:pStyle w:val="a5"/>
        <w:snapToGrid w:val="0"/>
        <w:spacing w:line="400" w:lineRule="exact"/>
        <w:ind w:left="142" w:rightChars="-12" w:right="-29"/>
        <w:jc w:val="both"/>
        <w:rPr>
          <w:rFonts w:ascii="Times New Roman" w:eastAsia="標楷體" w:hAnsi="Times New Roman" w:cs="Times New Roman" w:hint="default"/>
          <w:bCs/>
        </w:rPr>
      </w:pPr>
      <w:r w:rsidRPr="00ED7E26">
        <w:rPr>
          <w:rFonts w:ascii="Times New Roman" w:eastAsia="標楷體" w:hAnsi="Times New Roman" w:cs="Times New Roman" w:hint="default"/>
          <w:bCs/>
        </w:rPr>
        <w:t>電話：</w:t>
      </w:r>
      <w:r w:rsidRPr="00ED7E26">
        <w:rPr>
          <w:rFonts w:ascii="Times New Roman" w:eastAsia="標楷體" w:hAnsi="Times New Roman" w:cs="Times New Roman" w:hint="default"/>
          <w:bCs/>
        </w:rPr>
        <w:t>(02) 2706-9258#2</w:t>
      </w:r>
      <w:r>
        <w:rPr>
          <w:rFonts w:ascii="Times New Roman" w:eastAsia="標楷體" w:hAnsi="Times New Roman" w:cs="Times New Roman"/>
          <w:bCs/>
        </w:rPr>
        <w:t>7</w:t>
      </w:r>
      <w:r>
        <w:rPr>
          <w:rFonts w:ascii="Times New Roman" w:eastAsia="標楷體" w:hAnsi="Times New Roman" w:cs="Times New Roman" w:hint="default"/>
          <w:bCs/>
        </w:rPr>
        <w:t xml:space="preserve">  </w:t>
      </w:r>
      <w:r w:rsidRPr="00ED7E26">
        <w:rPr>
          <w:rFonts w:ascii="Times New Roman" w:eastAsia="標楷體" w:hAnsi="Times New Roman" w:cs="Times New Roman" w:hint="default"/>
          <w:bCs/>
        </w:rPr>
        <w:t>傳真：</w:t>
      </w:r>
      <w:r w:rsidRPr="00ED7E26">
        <w:rPr>
          <w:rFonts w:ascii="Times New Roman" w:eastAsia="標楷體" w:hAnsi="Times New Roman" w:cs="Times New Roman" w:hint="default"/>
          <w:bCs/>
        </w:rPr>
        <w:t>(02) 2704-9191    Email</w:t>
      </w:r>
      <w:r w:rsidRPr="00ED7E26">
        <w:rPr>
          <w:rFonts w:ascii="Times New Roman" w:eastAsia="標楷體" w:hAnsi="Times New Roman" w:cs="Times New Roman" w:hint="default"/>
          <w:bCs/>
        </w:rPr>
        <w:t>：</w:t>
      </w:r>
      <w:hyperlink r:id="rId7" w:history="1">
        <w:r w:rsidRPr="00ED7E26">
          <w:rPr>
            <w:rStyle w:val="a3"/>
            <w:rFonts w:ascii="Times New Roman" w:eastAsia="標楷體" w:hAnsi="Times New Roman" w:cs="Times New Roman" w:hint="default"/>
            <w:bCs/>
          </w:rPr>
          <w:t>JackieChu@itri.org.tw</w:t>
        </w:r>
      </w:hyperlink>
    </w:p>
    <w:p w:rsidR="00AE6A96" w:rsidRPr="00E564D9" w:rsidRDefault="00AE6A96" w:rsidP="00E564D9">
      <w:pPr>
        <w:pStyle w:val="a5"/>
        <w:numPr>
          <w:ilvl w:val="0"/>
          <w:numId w:val="8"/>
        </w:numPr>
        <w:snapToGrid w:val="0"/>
        <w:spacing w:line="400" w:lineRule="exact"/>
        <w:ind w:left="142" w:rightChars="-12" w:right="-29" w:hanging="284"/>
        <w:jc w:val="both"/>
        <w:rPr>
          <w:rFonts w:eastAsia="標楷體" w:cs="Times New Roman" w:hint="default"/>
          <w:bCs/>
        </w:rPr>
      </w:pPr>
      <w:r w:rsidRPr="00ED7E26">
        <w:rPr>
          <w:rFonts w:ascii="Times New Roman" w:eastAsia="標楷體" w:hAnsi="Times New Roman" w:cs="Times New Roman" w:hint="default"/>
          <w:bCs/>
        </w:rPr>
        <w:t>每家公司</w:t>
      </w:r>
      <w:r w:rsidRPr="00ED7E26">
        <w:rPr>
          <w:rFonts w:ascii="Times New Roman" w:eastAsia="標楷體" w:hAnsi="Times New Roman" w:cs="Times New Roman" w:hint="default"/>
          <w:bCs/>
        </w:rPr>
        <w:t>/</w:t>
      </w:r>
      <w:r w:rsidRPr="00ED7E26">
        <w:rPr>
          <w:rFonts w:ascii="Times New Roman" w:eastAsia="標楷體" w:hAnsi="Times New Roman" w:cs="Times New Roman" w:hint="default"/>
          <w:bCs/>
        </w:rPr>
        <w:t>單位出席者以</w:t>
      </w:r>
      <w:r w:rsidRPr="00ED7E26">
        <w:rPr>
          <w:rFonts w:ascii="Times New Roman" w:eastAsia="標楷體" w:hAnsi="Times New Roman" w:cs="Times New Roman" w:hint="default"/>
          <w:bCs/>
        </w:rPr>
        <w:t>2</w:t>
      </w:r>
      <w:r w:rsidRPr="00ED7E26">
        <w:rPr>
          <w:rFonts w:ascii="Times New Roman" w:eastAsia="標楷體" w:hAnsi="Times New Roman" w:cs="Times New Roman" w:hint="default"/>
          <w:bCs/>
        </w:rPr>
        <w:t>人為限，免費參加，額滿為止。</w:t>
      </w:r>
    </w:p>
    <w:sectPr w:rsidR="00AE6A96" w:rsidRPr="00E564D9" w:rsidSect="007F22CE">
      <w:headerReference w:type="default" r:id="rId8"/>
      <w:footerReference w:type="default" r:id="rId9"/>
      <w:pgSz w:w="11900" w:h="16840"/>
      <w:pgMar w:top="720" w:right="720" w:bottom="720" w:left="72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AB" w:rsidRDefault="00A41DAB">
      <w:r>
        <w:separator/>
      </w:r>
    </w:p>
  </w:endnote>
  <w:endnote w:type="continuationSeparator" w:id="0">
    <w:p w:rsidR="00A41DAB" w:rsidRDefault="00A4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478347"/>
      <w:docPartObj>
        <w:docPartGallery w:val="Page Numbers (Bottom of Page)"/>
        <w:docPartUnique/>
      </w:docPartObj>
    </w:sdtPr>
    <w:sdtEndPr/>
    <w:sdtContent>
      <w:p w:rsidR="007F22CE" w:rsidRDefault="007F22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8A0" w:rsidRPr="00E808A0">
          <w:rPr>
            <w:noProof/>
            <w:lang w:val="zh-TW"/>
          </w:rPr>
          <w:t>1</w:t>
        </w:r>
        <w:r>
          <w:fldChar w:fldCharType="end"/>
        </w:r>
      </w:p>
    </w:sdtContent>
  </w:sdt>
  <w:p w:rsidR="007F22CE" w:rsidRDefault="007F22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AB" w:rsidRDefault="00A41DAB">
      <w:r>
        <w:separator/>
      </w:r>
    </w:p>
  </w:footnote>
  <w:footnote w:type="continuationSeparator" w:id="0">
    <w:p w:rsidR="00A41DAB" w:rsidRDefault="00A41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0B" w:rsidRDefault="00405C0B">
    <w:pPr>
      <w:pStyle w:val="a6"/>
    </w:pPr>
    <w:r w:rsidRPr="00121E2B">
      <w:rPr>
        <w:noProof/>
      </w:rPr>
      <w:drawing>
        <wp:inline distT="0" distB="0" distL="0" distR="0" wp14:anchorId="65E4DFBD" wp14:editId="18684289">
          <wp:extent cx="2385060" cy="240107"/>
          <wp:effectExtent l="0" t="0" r="0" b="7620"/>
          <wp:docPr id="2" name="圖片 2" descr="P:\SIPO\LOGO &amp; Banner\SIPO logo\20180507-Sipo新Logo\20180531-SIPO  Logo(中+英)-全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IPO\LOGO &amp; Banner\SIPO logo\20180507-Sipo新Logo\20180531-SIPO  Logo(中+英)-全名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540" cy="247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2308F"/>
    <w:multiLevelType w:val="hybridMultilevel"/>
    <w:tmpl w:val="D1BE0610"/>
    <w:lvl w:ilvl="0" w:tplc="D0669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06BF1"/>
    <w:multiLevelType w:val="hybridMultilevel"/>
    <w:tmpl w:val="D0E0D6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BF3643"/>
    <w:multiLevelType w:val="hybridMultilevel"/>
    <w:tmpl w:val="B478ECB2"/>
    <w:lvl w:ilvl="0" w:tplc="FFD2A75C">
      <w:start w:val="1"/>
      <w:numFmt w:val="decimal"/>
      <w:lvlText w:val="%1."/>
      <w:lvlJc w:val="left"/>
      <w:pPr>
        <w:ind w:left="480" w:hanging="2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B20053D"/>
    <w:multiLevelType w:val="hybridMultilevel"/>
    <w:tmpl w:val="BED0C142"/>
    <w:numStyleLink w:val="1"/>
  </w:abstractNum>
  <w:abstractNum w:abstractNumId="4" w15:restartNumberingAfterBreak="0">
    <w:nsid w:val="65816580"/>
    <w:multiLevelType w:val="hybridMultilevel"/>
    <w:tmpl w:val="74D81F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B7A0786"/>
    <w:multiLevelType w:val="hybridMultilevel"/>
    <w:tmpl w:val="BED0C142"/>
    <w:styleLink w:val="1"/>
    <w:lvl w:ilvl="0" w:tplc="953A7400">
      <w:start w:val="1"/>
      <w:numFmt w:val="bullet"/>
      <w:lvlText w:val="■"/>
      <w:lvlJc w:val="left"/>
      <w:pPr>
        <w:ind w:left="48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54B75A">
      <w:start w:val="1"/>
      <w:numFmt w:val="bullet"/>
      <w:lvlText w:val="■"/>
      <w:lvlJc w:val="left"/>
      <w:pPr>
        <w:ind w:left="96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5883DC">
      <w:start w:val="1"/>
      <w:numFmt w:val="bullet"/>
      <w:lvlText w:val="◆"/>
      <w:lvlJc w:val="left"/>
      <w:pPr>
        <w:ind w:left="144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EDE6E">
      <w:start w:val="1"/>
      <w:numFmt w:val="bullet"/>
      <w:lvlText w:val="●"/>
      <w:lvlJc w:val="left"/>
      <w:pPr>
        <w:ind w:left="192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0B7FA">
      <w:start w:val="1"/>
      <w:numFmt w:val="bullet"/>
      <w:lvlText w:val="■"/>
      <w:lvlJc w:val="left"/>
      <w:pPr>
        <w:ind w:left="240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1C4272">
      <w:start w:val="1"/>
      <w:numFmt w:val="bullet"/>
      <w:lvlText w:val="◆"/>
      <w:lvlJc w:val="left"/>
      <w:pPr>
        <w:ind w:left="288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322EC6">
      <w:start w:val="1"/>
      <w:numFmt w:val="bullet"/>
      <w:lvlText w:val="●"/>
      <w:lvlJc w:val="left"/>
      <w:pPr>
        <w:ind w:left="336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E519E">
      <w:start w:val="1"/>
      <w:numFmt w:val="bullet"/>
      <w:lvlText w:val="■"/>
      <w:lvlJc w:val="left"/>
      <w:pPr>
        <w:ind w:left="384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B80A80">
      <w:start w:val="1"/>
      <w:numFmt w:val="bullet"/>
      <w:lvlText w:val="◆"/>
      <w:lvlJc w:val="left"/>
      <w:pPr>
        <w:ind w:left="432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3"/>
    <w:lvlOverride w:ilvl="0">
      <w:lvl w:ilvl="0" w:tplc="F24C11E4">
        <w:start w:val="1"/>
        <w:numFmt w:val="bullet"/>
        <w:lvlText w:val="■"/>
        <w:lvlJc w:val="left"/>
        <w:pPr>
          <w:ind w:left="48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9E4288">
        <w:start w:val="1"/>
        <w:numFmt w:val="bullet"/>
        <w:lvlText w:val="■"/>
        <w:lvlJc w:val="left"/>
        <w:pPr>
          <w:ind w:left="96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C07824">
        <w:start w:val="1"/>
        <w:numFmt w:val="bullet"/>
        <w:lvlText w:val="◆"/>
        <w:lvlJc w:val="left"/>
        <w:pPr>
          <w:ind w:left="14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EA4D50">
        <w:start w:val="1"/>
        <w:numFmt w:val="bullet"/>
        <w:lvlText w:val="●"/>
        <w:lvlJc w:val="left"/>
        <w:pPr>
          <w:ind w:left="192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088482">
        <w:start w:val="1"/>
        <w:numFmt w:val="bullet"/>
        <w:lvlText w:val="■"/>
        <w:lvlJc w:val="left"/>
        <w:pPr>
          <w:ind w:left="240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58B0C6">
        <w:start w:val="1"/>
        <w:numFmt w:val="bullet"/>
        <w:lvlText w:val="◆"/>
        <w:lvlJc w:val="left"/>
        <w:pPr>
          <w:ind w:left="288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98044A">
        <w:start w:val="1"/>
        <w:numFmt w:val="bullet"/>
        <w:lvlText w:val="●"/>
        <w:lvlJc w:val="left"/>
        <w:pPr>
          <w:ind w:left="336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1A806A">
        <w:start w:val="1"/>
        <w:numFmt w:val="bullet"/>
        <w:lvlText w:val="■"/>
        <w:lvlJc w:val="left"/>
        <w:pPr>
          <w:ind w:left="38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EE1A10">
        <w:start w:val="1"/>
        <w:numFmt w:val="bullet"/>
        <w:lvlText w:val="◆"/>
        <w:lvlJc w:val="left"/>
        <w:pPr>
          <w:ind w:left="432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lvl w:ilvl="0" w:tplc="F24C11E4">
        <w:start w:val="1"/>
        <w:numFmt w:val="bullet"/>
        <w:lvlText w:val="■"/>
        <w:lvlJc w:val="left"/>
        <w:pPr>
          <w:ind w:left="413" w:hanging="4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9E4288">
        <w:start w:val="1"/>
        <w:numFmt w:val="bullet"/>
        <w:lvlText w:val="■"/>
        <w:lvlJc w:val="left"/>
        <w:pPr>
          <w:ind w:left="893" w:hanging="4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C07824">
        <w:start w:val="1"/>
        <w:numFmt w:val="bullet"/>
        <w:lvlText w:val="◆"/>
        <w:lvlJc w:val="left"/>
        <w:pPr>
          <w:ind w:left="1373" w:hanging="4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EA4D50">
        <w:start w:val="1"/>
        <w:numFmt w:val="bullet"/>
        <w:lvlText w:val="●"/>
        <w:lvlJc w:val="left"/>
        <w:pPr>
          <w:ind w:left="1853" w:hanging="4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088482">
        <w:start w:val="1"/>
        <w:numFmt w:val="bullet"/>
        <w:lvlText w:val="■"/>
        <w:lvlJc w:val="left"/>
        <w:pPr>
          <w:ind w:left="2333" w:hanging="4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58B0C6">
        <w:start w:val="1"/>
        <w:numFmt w:val="bullet"/>
        <w:lvlText w:val="◆"/>
        <w:lvlJc w:val="left"/>
        <w:pPr>
          <w:ind w:left="2813" w:hanging="4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98044A">
        <w:start w:val="1"/>
        <w:numFmt w:val="bullet"/>
        <w:lvlText w:val="●"/>
        <w:lvlJc w:val="left"/>
        <w:pPr>
          <w:ind w:left="3293" w:hanging="4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1A806A">
        <w:start w:val="1"/>
        <w:numFmt w:val="bullet"/>
        <w:lvlText w:val="■"/>
        <w:lvlJc w:val="left"/>
        <w:pPr>
          <w:ind w:left="3773" w:hanging="4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EE1A10">
        <w:start w:val="1"/>
        <w:numFmt w:val="bullet"/>
        <w:lvlText w:val="◆"/>
        <w:lvlJc w:val="left"/>
        <w:pPr>
          <w:ind w:left="4253" w:hanging="4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CF"/>
    <w:rsid w:val="00020205"/>
    <w:rsid w:val="0006044A"/>
    <w:rsid w:val="000A7FA3"/>
    <w:rsid w:val="00117ED6"/>
    <w:rsid w:val="00127AC4"/>
    <w:rsid w:val="001329FB"/>
    <w:rsid w:val="00170918"/>
    <w:rsid w:val="00171798"/>
    <w:rsid w:val="001923E6"/>
    <w:rsid w:val="001A3D4A"/>
    <w:rsid w:val="001C7FD1"/>
    <w:rsid w:val="001E76ED"/>
    <w:rsid w:val="00221465"/>
    <w:rsid w:val="002360BF"/>
    <w:rsid w:val="002C71C3"/>
    <w:rsid w:val="002D2031"/>
    <w:rsid w:val="002E0F92"/>
    <w:rsid w:val="002F35EA"/>
    <w:rsid w:val="003427CF"/>
    <w:rsid w:val="00343ED3"/>
    <w:rsid w:val="003467F8"/>
    <w:rsid w:val="0037357C"/>
    <w:rsid w:val="003D7810"/>
    <w:rsid w:val="003E370E"/>
    <w:rsid w:val="003F18EA"/>
    <w:rsid w:val="00400226"/>
    <w:rsid w:val="00405C0B"/>
    <w:rsid w:val="004204D3"/>
    <w:rsid w:val="00443677"/>
    <w:rsid w:val="00454339"/>
    <w:rsid w:val="004749DD"/>
    <w:rsid w:val="004E1AEF"/>
    <w:rsid w:val="004E7257"/>
    <w:rsid w:val="004F75AE"/>
    <w:rsid w:val="004F7FF6"/>
    <w:rsid w:val="00514589"/>
    <w:rsid w:val="0054121C"/>
    <w:rsid w:val="00560650"/>
    <w:rsid w:val="005A5B68"/>
    <w:rsid w:val="005E452D"/>
    <w:rsid w:val="006144BE"/>
    <w:rsid w:val="006500DA"/>
    <w:rsid w:val="006B396D"/>
    <w:rsid w:val="007050E0"/>
    <w:rsid w:val="00726927"/>
    <w:rsid w:val="00766A19"/>
    <w:rsid w:val="007F22CE"/>
    <w:rsid w:val="0080472F"/>
    <w:rsid w:val="008058F0"/>
    <w:rsid w:val="00873E3D"/>
    <w:rsid w:val="008A1DBC"/>
    <w:rsid w:val="008A669C"/>
    <w:rsid w:val="008B2BA8"/>
    <w:rsid w:val="008E247B"/>
    <w:rsid w:val="008E7349"/>
    <w:rsid w:val="008F4335"/>
    <w:rsid w:val="009130EE"/>
    <w:rsid w:val="009368AF"/>
    <w:rsid w:val="00976A85"/>
    <w:rsid w:val="00A41DAB"/>
    <w:rsid w:val="00A42708"/>
    <w:rsid w:val="00A808E3"/>
    <w:rsid w:val="00AA337C"/>
    <w:rsid w:val="00AC637A"/>
    <w:rsid w:val="00AE6A96"/>
    <w:rsid w:val="00AF0402"/>
    <w:rsid w:val="00B03443"/>
    <w:rsid w:val="00B07A33"/>
    <w:rsid w:val="00B16689"/>
    <w:rsid w:val="00B36372"/>
    <w:rsid w:val="00B421C9"/>
    <w:rsid w:val="00B61C61"/>
    <w:rsid w:val="00B822FD"/>
    <w:rsid w:val="00B96875"/>
    <w:rsid w:val="00BA3967"/>
    <w:rsid w:val="00BA5C12"/>
    <w:rsid w:val="00BB0ED3"/>
    <w:rsid w:val="00BF7898"/>
    <w:rsid w:val="00C4692C"/>
    <w:rsid w:val="00C54B37"/>
    <w:rsid w:val="00C7226B"/>
    <w:rsid w:val="00CD1DC9"/>
    <w:rsid w:val="00D13F44"/>
    <w:rsid w:val="00D81792"/>
    <w:rsid w:val="00DD3B92"/>
    <w:rsid w:val="00DE3D7A"/>
    <w:rsid w:val="00E0142D"/>
    <w:rsid w:val="00E46FB1"/>
    <w:rsid w:val="00E51384"/>
    <w:rsid w:val="00E54243"/>
    <w:rsid w:val="00E564D9"/>
    <w:rsid w:val="00E664BF"/>
    <w:rsid w:val="00E808A0"/>
    <w:rsid w:val="00E967D5"/>
    <w:rsid w:val="00EB7A41"/>
    <w:rsid w:val="00ED7E26"/>
    <w:rsid w:val="00F0181A"/>
    <w:rsid w:val="00F05ADE"/>
    <w:rsid w:val="00F8773D"/>
    <w:rsid w:val="00F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4B6DDD08-C0E5-437E-AFF3-672F3139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22CE"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rsid w:val="00405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5C0B"/>
    <w:rPr>
      <w:rFonts w:cs="Arial Unicode MS"/>
      <w:color w:val="000000"/>
      <w:kern w:val="2"/>
      <w:u w:color="000000"/>
    </w:rPr>
  </w:style>
  <w:style w:type="paragraph" w:styleId="a8">
    <w:name w:val="footer"/>
    <w:basedOn w:val="a"/>
    <w:link w:val="a9"/>
    <w:uiPriority w:val="99"/>
    <w:unhideWhenUsed/>
    <w:rsid w:val="00405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5C0B"/>
    <w:rPr>
      <w:rFonts w:cs="Arial Unicode MS"/>
      <w:color w:val="000000"/>
      <w:kern w:val="2"/>
      <w:u w:color="000000"/>
    </w:rPr>
  </w:style>
  <w:style w:type="table" w:styleId="aa">
    <w:name w:val="Table Grid"/>
    <w:basedOn w:val="a1"/>
    <w:uiPriority w:val="39"/>
    <w:rsid w:val="0013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1329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3467F8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5">
    <w:name w:val="Grid Table 4 Accent 5"/>
    <w:basedOn w:val="a1"/>
    <w:uiPriority w:val="49"/>
    <w:rsid w:val="003467F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Web">
    <w:name w:val="Normal (Web)"/>
    <w:basedOn w:val="a"/>
    <w:uiPriority w:val="99"/>
    <w:unhideWhenUsed/>
    <w:rsid w:val="003467F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auto"/>
      <w:kern w:val="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ckieChu@itr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2020-07-13T02:29:00Z</dcterms:created>
  <dcterms:modified xsi:type="dcterms:W3CDTF">2020-07-13T02:29:00Z</dcterms:modified>
</cp:coreProperties>
</file>